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95" w:rsidRPr="00FF4595" w:rsidRDefault="00FF4595" w:rsidP="00FF459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val="en"/>
        </w:rPr>
      </w:pPr>
      <w:r w:rsidRPr="00FF4595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val="en"/>
        </w:rPr>
        <w:t>Term Two Expectations</w:t>
      </w:r>
    </w:p>
    <w:p w:rsidR="00FF4595" w:rsidRPr="00FF4595" w:rsidRDefault="00FF4595" w:rsidP="00FF4595">
      <w:pPr>
        <w:shd w:val="clear" w:color="auto" w:fill="FFFFFF"/>
        <w:spacing w:after="0" w:line="312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FF4595">
        <w:rPr>
          <w:rFonts w:ascii="Arial" w:eastAsia="Times New Roman" w:hAnsi="Arial" w:cs="Arial"/>
          <w:color w:val="000000"/>
          <w:sz w:val="20"/>
          <w:szCs w:val="20"/>
          <w:lang w:val="en"/>
        </w:rPr>
        <w:t>Posted December 1, 2013</w:t>
      </w:r>
    </w:p>
    <w:p w:rsidR="00FF4595" w:rsidRPr="00FF4595" w:rsidRDefault="00FF4595" w:rsidP="00FF4595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FF4595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Hi just a few reminders to parents and students.   Grade 7 and grade 8 classes are required to </w:t>
      </w:r>
      <w:r w:rsidRPr="00FF4595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 xml:space="preserve">read 30 minutes a night </w:t>
      </w:r>
      <w:r w:rsidRPr="00FF4595">
        <w:rPr>
          <w:rFonts w:ascii="Arial" w:eastAsia="Times New Roman" w:hAnsi="Arial" w:cs="Arial"/>
          <w:color w:val="000000"/>
          <w:sz w:val="20"/>
          <w:szCs w:val="20"/>
          <w:lang w:val="en"/>
        </w:rPr>
        <w:t>in order to improve their reading comprehension.  I will post the top books from first term later this week. These could make great stocking stuffers!</w:t>
      </w:r>
    </w:p>
    <w:p w:rsidR="00FF4595" w:rsidRPr="00FF4595" w:rsidRDefault="00FF4595" w:rsidP="00FF4595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FF4595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Grade 7</w:t>
      </w:r>
      <w:r w:rsidRPr="00FF4595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students have a weekly spelling TicTacToe to complete. Week two will be given out tomorrow. It's in hoping that students will learn these unforgivables by using them in context of creating a postcard, puzzle or comic strip. I will add it to my documents. Mondays and Wednesdays are Writer's Workshop Day, while Tuesdays and Fridays are Reader's Workshop Day.</w:t>
      </w:r>
    </w:p>
    <w:p w:rsidR="00FF4595" w:rsidRPr="00FF4595" w:rsidRDefault="00FF4595" w:rsidP="00FF4595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FF4595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Grade 8</w:t>
      </w:r>
      <w:r w:rsidRPr="00FF4595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students have either an article of the week or Book Talk due every Friday.  This week they will have </w:t>
      </w:r>
      <w:proofErr w:type="gramStart"/>
      <w:r w:rsidRPr="00FF4595">
        <w:rPr>
          <w:rFonts w:ascii="Arial" w:eastAsia="Times New Roman" w:hAnsi="Arial" w:cs="Arial"/>
          <w:color w:val="000000"/>
          <w:sz w:val="20"/>
          <w:szCs w:val="20"/>
          <w:lang w:val="en"/>
        </w:rPr>
        <w:t>their discuss</w:t>
      </w:r>
      <w:proofErr w:type="gramEnd"/>
      <w:r w:rsidRPr="00FF4595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in Thursday's class and write it up for Friday. </w:t>
      </w:r>
      <w:proofErr w:type="gramStart"/>
      <w:r w:rsidRPr="00FF4595">
        <w:rPr>
          <w:rFonts w:ascii="Arial" w:eastAsia="Times New Roman" w:hAnsi="Arial" w:cs="Arial"/>
          <w:color w:val="000000"/>
          <w:sz w:val="20"/>
          <w:szCs w:val="20"/>
          <w:lang w:val="en"/>
        </w:rPr>
        <w:t>If absent, they can do it on their own.</w:t>
      </w:r>
      <w:proofErr w:type="gramEnd"/>
      <w:r w:rsidRPr="00FF4595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Mondays and Thursdays are Writer's Workshop Day, while Wednesdays and Fridays are Reader's Workshop Day.</w:t>
      </w:r>
    </w:p>
    <w:p w:rsidR="00FF4595" w:rsidRDefault="00FF4595" w:rsidP="00FF4595">
      <w:pPr>
        <w:shd w:val="clear" w:color="auto" w:fill="FFFFFF"/>
        <w:spacing w:before="120" w:line="312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FF4595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Students have set their goals </w:t>
      </w:r>
      <w:r w:rsidRPr="00FF4595">
        <w:rPr>
          <w:rFonts w:ascii="Arial" w:eastAsia="Times New Roman" w:hAnsi="Arial" w:cs="Arial"/>
          <w:color w:val="000000"/>
          <w:sz w:val="20"/>
          <w:szCs w:val="20"/>
          <w:lang w:val="en"/>
        </w:rPr>
        <w:t>in reading and writing, so it's onward and upward! (</w:t>
      </w:r>
      <w:proofErr w:type="gramStart"/>
      <w:r w:rsidRPr="00FF4595">
        <w:rPr>
          <w:rFonts w:ascii="Arial" w:eastAsia="Times New Roman" w:hAnsi="Arial" w:cs="Arial"/>
          <w:color w:val="000000"/>
          <w:sz w:val="20"/>
          <w:szCs w:val="20"/>
          <w:lang w:val="en"/>
        </w:rPr>
        <w:t>or</w:t>
      </w:r>
      <w:proofErr w:type="gramEnd"/>
      <w:r w:rsidRPr="00FF4595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should I say Dash away, dash away...!) :)</w:t>
      </w:r>
    </w:p>
    <w:p w:rsidR="00FF4595" w:rsidRPr="00FF4595" w:rsidRDefault="00FF4595" w:rsidP="00FF4595">
      <w:pPr>
        <w:shd w:val="clear" w:color="auto" w:fill="FFFFFF"/>
        <w:spacing w:before="120" w:line="312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This was posted on my homework page in December.</w:t>
      </w:r>
      <w:bookmarkStart w:id="0" w:name="_GoBack"/>
      <w:bookmarkEnd w:id="0"/>
    </w:p>
    <w:p w:rsidR="00C4057F" w:rsidRDefault="00FF4595"/>
    <w:sectPr w:rsidR="00C40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95"/>
    <w:rsid w:val="00DF31FE"/>
    <w:rsid w:val="00E95A71"/>
    <w:rsid w:val="00FD49F2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5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2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124395">
                                      <w:marLeft w:val="0"/>
                                      <w:marRight w:val="0"/>
                                      <w:marTop w:val="12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5616">
                                          <w:marLeft w:val="0"/>
                                          <w:marRight w:val="-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52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798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957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Frost, Tanya (ASD-N)</dc:creator>
  <cp:lastModifiedBy>Frost, Tanya (ASD-N)</cp:lastModifiedBy>
  <cp:revision>1</cp:revision>
  <dcterms:created xsi:type="dcterms:W3CDTF">2014-02-11T00:37:00Z</dcterms:created>
  <dcterms:modified xsi:type="dcterms:W3CDTF">2014-02-11T00:38:00Z</dcterms:modified>
</cp:coreProperties>
</file>