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B21" w:rsidRPr="00E37459" w:rsidRDefault="008E7B21" w:rsidP="008E7B21">
      <w:pPr>
        <w:spacing w:after="0"/>
        <w:jc w:val="center"/>
        <w:outlineLvl w:val="0"/>
        <w:rPr>
          <w:rFonts w:ascii="Times New Roman" w:eastAsia="Times New Roman" w:hAnsi="Times New Roman" w:cs="Times New Roman"/>
          <w:b/>
          <w:bCs/>
          <w:kern w:val="36"/>
          <w:sz w:val="32"/>
          <w:szCs w:val="32"/>
        </w:rPr>
      </w:pPr>
      <w:bookmarkStart w:id="0" w:name="_GoBack"/>
      <w:bookmarkEnd w:id="0"/>
      <w:r w:rsidRPr="00E37459">
        <w:rPr>
          <w:rFonts w:ascii="Times New Roman" w:eastAsia="Times New Roman" w:hAnsi="Times New Roman" w:cs="Times New Roman"/>
          <w:b/>
          <w:bCs/>
          <w:kern w:val="36"/>
          <w:sz w:val="32"/>
          <w:szCs w:val="32"/>
        </w:rPr>
        <w:t>Article of the Week</w:t>
      </w:r>
      <w:r>
        <w:rPr>
          <w:rFonts w:ascii="Times New Roman" w:eastAsia="Times New Roman" w:hAnsi="Times New Roman" w:cs="Times New Roman"/>
          <w:b/>
          <w:bCs/>
          <w:kern w:val="36"/>
          <w:sz w:val="32"/>
          <w:szCs w:val="32"/>
        </w:rPr>
        <w:t xml:space="preserve"> #2</w:t>
      </w:r>
    </w:p>
    <w:p w:rsidR="008E7B21" w:rsidRDefault="008E7B21" w:rsidP="008E7B21">
      <w:pPr>
        <w:pStyle w:val="Heading1"/>
        <w:spacing w:before="0" w:line="300" w:lineRule="atLeast"/>
        <w:rPr>
          <w:rFonts w:cs="Arial"/>
        </w:rPr>
      </w:pPr>
      <w:r>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simplePos x="0" y="0"/>
                <wp:positionH relativeFrom="column">
                  <wp:posOffset>49530</wp:posOffset>
                </wp:positionH>
                <wp:positionV relativeFrom="paragraph">
                  <wp:posOffset>88265</wp:posOffset>
                </wp:positionV>
                <wp:extent cx="5854065" cy="782955"/>
                <wp:effectExtent l="13335" t="6985" r="95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782955"/>
                        </a:xfrm>
                        <a:prstGeom prst="rect">
                          <a:avLst/>
                        </a:prstGeom>
                        <a:solidFill>
                          <a:srgbClr val="FFFFFF"/>
                        </a:solidFill>
                        <a:ln w="9525">
                          <a:solidFill>
                            <a:srgbClr val="000000"/>
                          </a:solidFill>
                          <a:miter lim="800000"/>
                          <a:headEnd/>
                          <a:tailEnd/>
                        </a:ln>
                      </wps:spPr>
                      <wps:txbx>
                        <w:txbxContent>
                          <w:p w:rsidR="008E7B21" w:rsidRPr="00312078" w:rsidRDefault="008E7B21" w:rsidP="008E7B21">
                            <w:pPr>
                              <w:spacing w:after="0" w:line="240" w:lineRule="auto"/>
                              <w:rPr>
                                <w:b/>
                              </w:rPr>
                            </w:pPr>
                            <w:r w:rsidRPr="00312078">
                              <w:rPr>
                                <w:b/>
                              </w:rPr>
                              <w:t>Directions:</w:t>
                            </w:r>
                          </w:p>
                          <w:p w:rsidR="008E7B21" w:rsidRPr="00312078" w:rsidRDefault="008E7B21" w:rsidP="008E7B21">
                            <w:pPr>
                              <w:pStyle w:val="ListParagraph"/>
                              <w:numPr>
                                <w:ilvl w:val="0"/>
                                <w:numId w:val="2"/>
                              </w:numPr>
                              <w:spacing w:after="0" w:line="240" w:lineRule="auto"/>
                              <w:rPr>
                                <w:b/>
                              </w:rPr>
                            </w:pPr>
                            <w:r w:rsidRPr="00312078">
                              <w:rPr>
                                <w:b/>
                              </w:rPr>
                              <w:t>Show evidence of a close reading (highlighting key points and making notes in the margins – can be questions, thoughts, confusion, etc.</w:t>
                            </w:r>
                            <w:r w:rsidR="00485C4B">
                              <w:rPr>
                                <w:b/>
                              </w:rPr>
                              <w:t xml:space="preserve">  Try to have 7 comments.</w:t>
                            </w:r>
                            <w:r w:rsidRPr="00312078">
                              <w:rPr>
                                <w:b/>
                              </w:rPr>
                              <w:t>)</w:t>
                            </w:r>
                          </w:p>
                          <w:p w:rsidR="008E7B21" w:rsidRPr="00312078" w:rsidRDefault="008E7B21" w:rsidP="008E7B21">
                            <w:pPr>
                              <w:pStyle w:val="ListParagraph"/>
                              <w:numPr>
                                <w:ilvl w:val="0"/>
                                <w:numId w:val="2"/>
                              </w:numPr>
                              <w:spacing w:after="0" w:line="240" w:lineRule="auto"/>
                              <w:rPr>
                                <w:b/>
                              </w:rPr>
                            </w:pPr>
                            <w:r w:rsidRPr="00312078">
                              <w:rPr>
                                <w:b/>
                              </w:rPr>
                              <w:t>Answer the question at the bottom of the article in paragraph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pt;margin-top:6.95pt;width:460.95pt;height:61.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">
                <v:textbox style="mso-fit-shape-to-text:t">
                  <w:txbxContent>
                    <w:p w:rsidR="008E7B21" w:rsidRPr="00312078" w:rsidRDefault="008E7B21" w:rsidP="008E7B21">
                      <w:pPr>
                        <w:spacing w:after="0" w:line="240" w:lineRule="auto"/>
                        <w:rPr>
                          <w:b/>
                        </w:rPr>
                      </w:pPr>
                      <w:r w:rsidRPr="00312078">
                        <w:rPr>
                          <w:b/>
                        </w:rPr>
                        <w:t>Directions:</w:t>
                      </w:r>
                    </w:p>
                    <w:p w:rsidR="008E7B21" w:rsidRPr="00312078" w:rsidRDefault="008E7B21" w:rsidP="008E7B21">
                      <w:pPr>
                        <w:pStyle w:val="ListParagraph"/>
                        <w:numPr>
                          <w:ilvl w:val="0"/>
                          <w:numId w:val="2"/>
                        </w:numPr>
                        <w:spacing w:after="0" w:line="240" w:lineRule="auto"/>
                        <w:rPr>
                          <w:b/>
                        </w:rPr>
                      </w:pPr>
                      <w:r w:rsidRPr="00312078">
                        <w:rPr>
                          <w:b/>
                        </w:rPr>
                        <w:t>Show evidence of a close reading (highlighting key points and making notes in the margins – can be questions, thoughts, confusion, etc.</w:t>
                      </w:r>
                      <w:r w:rsidR="00485C4B">
                        <w:rPr>
                          <w:b/>
                        </w:rPr>
                        <w:t xml:space="preserve">  Try to have 7 comments.</w:t>
                      </w:r>
                      <w:r w:rsidRPr="00312078">
                        <w:rPr>
                          <w:b/>
                        </w:rPr>
                        <w:t>)</w:t>
                      </w:r>
                    </w:p>
                    <w:p w:rsidR="008E7B21" w:rsidRPr="00312078" w:rsidRDefault="008E7B21" w:rsidP="008E7B21">
                      <w:pPr>
                        <w:pStyle w:val="ListParagraph"/>
                        <w:numPr>
                          <w:ilvl w:val="0"/>
                          <w:numId w:val="2"/>
                        </w:numPr>
                        <w:spacing w:after="0" w:line="240" w:lineRule="auto"/>
                        <w:rPr>
                          <w:b/>
                        </w:rPr>
                      </w:pPr>
                      <w:r w:rsidRPr="00312078">
                        <w:rPr>
                          <w:b/>
                        </w:rPr>
                        <w:t>Answer the question at the bottom of the article in paragraph form.</w:t>
                      </w:r>
                    </w:p>
                  </w:txbxContent>
                </v:textbox>
              </v:shape>
            </w:pict>
          </mc:Fallback>
        </mc:AlternateContent>
      </w:r>
    </w:p>
    <w:p w:rsidR="008E7B21" w:rsidRDefault="008E7B21" w:rsidP="008E7B21">
      <w:pPr>
        <w:pStyle w:val="Heading1"/>
        <w:spacing w:before="0" w:line="300" w:lineRule="atLeast"/>
        <w:rPr>
          <w:rFonts w:cs="Arial"/>
        </w:rPr>
      </w:pPr>
    </w:p>
    <w:p w:rsidR="008E7B21" w:rsidRDefault="008E7B21" w:rsidP="008E7B21">
      <w:pPr>
        <w:spacing w:after="0" w:line="360" w:lineRule="atLeast"/>
        <w:rPr>
          <w:rFonts w:ascii="Arial" w:hAnsi="Arial" w:cs="Arial"/>
          <w:color w:val="666666"/>
          <w:sz w:val="11"/>
          <w:szCs w:val="11"/>
        </w:rPr>
      </w:pPr>
      <w:hyperlink r:id="rId5" w:history="1">
        <w:r w:rsidRPr="00B86A01">
          <w:rPr>
            <w:rFonts w:ascii="Arial" w:hAnsi="Arial" w:cs="Arial"/>
            <w:sz w:val="20"/>
            <w:szCs w:val="20"/>
          </w:rPr>
          <w:t xml:space="preserve"> </w:t>
        </w:r>
      </w:hyperlink>
    </w:p>
    <w:p w:rsidR="008E7B21" w:rsidRDefault="008E7B21" w:rsidP="008E7B21">
      <w:pPr>
        <w:spacing w:after="0" w:line="360" w:lineRule="atLeast"/>
        <w:rPr>
          <w:rFonts w:ascii="Georgia" w:hAnsi="Georgia"/>
          <w:color w:val="333333"/>
          <w:sz w:val="15"/>
          <w:szCs w:val="15"/>
        </w:rPr>
      </w:pPr>
    </w:p>
    <w:p w:rsidR="005464B4" w:rsidRPr="005464B4" w:rsidRDefault="005464B4" w:rsidP="00CB04D4">
      <w:pPr>
        <w:pStyle w:val="post-meta-top"/>
        <w:shd w:val="clear" w:color="auto" w:fill="FFFFFF"/>
        <w:spacing w:before="0" w:beforeAutospacing="0" w:after="0" w:afterAutospacing="0"/>
        <w:ind w:left="-540" w:right="-450"/>
        <w:jc w:val="center"/>
        <w:rPr>
          <w:color w:val="888888"/>
        </w:rPr>
      </w:pPr>
    </w:p>
    <w:p w:rsidR="005464B4" w:rsidRPr="005464B4" w:rsidRDefault="005464B4" w:rsidP="00CB04D4">
      <w:pPr>
        <w:pStyle w:val="Heading1"/>
        <w:shd w:val="clear" w:color="auto" w:fill="FFFFFF"/>
        <w:spacing w:before="0" w:line="240" w:lineRule="auto"/>
        <w:ind w:left="-540" w:right="-450"/>
        <w:jc w:val="center"/>
        <w:rPr>
          <w:rFonts w:ascii="Arial" w:hAnsi="Arial" w:cs="Arial"/>
          <w:caps/>
          <w:color w:val="1F1F1F"/>
          <w:spacing w:val="15"/>
          <w:sz w:val="24"/>
          <w:szCs w:val="24"/>
        </w:rPr>
      </w:pPr>
      <w:r w:rsidRPr="005464B4">
        <w:rPr>
          <w:rFonts w:ascii="Arial" w:hAnsi="Arial" w:cs="Arial"/>
          <w:b/>
          <w:bCs/>
          <w:caps/>
          <w:color w:val="1F1F1F"/>
          <w:spacing w:val="15"/>
          <w:sz w:val="24"/>
          <w:szCs w:val="24"/>
        </w:rPr>
        <w:t>THE YOUNG LITHUANIANS TENDING THEIR HISTORY ABOVE THE ARCTIC CIRCLE</w:t>
      </w:r>
    </w:p>
    <w:p w:rsidR="005464B4" w:rsidRPr="008E7B21" w:rsidRDefault="005464B4" w:rsidP="008E7B21">
      <w:pPr>
        <w:pStyle w:val="NormalWeb"/>
        <w:shd w:val="clear" w:color="auto" w:fill="FFFFFF"/>
        <w:spacing w:before="0" w:beforeAutospacing="0" w:after="0" w:afterAutospacing="0"/>
        <w:ind w:left="-180" w:right="-90"/>
        <w:rPr>
          <w:color w:val="000000"/>
          <w:sz w:val="23"/>
          <w:szCs w:val="23"/>
        </w:rPr>
      </w:pPr>
      <w:proofErr w:type="gramStart"/>
      <w:r w:rsidRPr="008E7B21">
        <w:rPr>
          <w:rStyle w:val="Strong"/>
          <w:rFonts w:eastAsiaTheme="majorEastAsia"/>
          <w:color w:val="000000"/>
          <w:sz w:val="23"/>
          <w:szCs w:val="23"/>
        </w:rPr>
        <w:t>by</w:t>
      </w:r>
      <w:proofErr w:type="gramEnd"/>
      <w:r w:rsidRPr="008E7B21">
        <w:rPr>
          <w:rStyle w:val="Strong"/>
          <w:rFonts w:eastAsiaTheme="majorEastAsia"/>
          <w:color w:val="000000"/>
          <w:sz w:val="23"/>
          <w:szCs w:val="23"/>
        </w:rPr>
        <w:t> </w:t>
      </w:r>
      <w:hyperlink r:id="rId6" w:anchor="helen-wright" w:history="1">
        <w:r w:rsidRPr="008E7B21">
          <w:rPr>
            <w:rStyle w:val="Hyperlink"/>
            <w:b/>
            <w:bCs/>
            <w:color w:val="6D6D6D"/>
            <w:sz w:val="23"/>
            <w:szCs w:val="23"/>
          </w:rPr>
          <w:t>Helen Wright</w:t>
        </w:r>
      </w:hyperlink>
      <w:r w:rsidR="00CB04D4" w:rsidRPr="008E7B21">
        <w:rPr>
          <w:rStyle w:val="Strong"/>
          <w:rFonts w:eastAsiaTheme="majorEastAsia"/>
          <w:color w:val="000000"/>
          <w:sz w:val="23"/>
          <w:szCs w:val="23"/>
        </w:rPr>
        <w:t xml:space="preserve">  </w:t>
      </w:r>
      <w:hyperlink r:id="rId7" w:tooltip="05:25" w:history="1">
        <w:r w:rsidR="00CB04D4" w:rsidRPr="008E7B21">
          <w:rPr>
            <w:rStyle w:val="Hyperlink"/>
            <w:b/>
            <w:bCs/>
            <w:caps/>
            <w:color w:val="666666"/>
            <w:spacing w:val="15"/>
            <w:sz w:val="23"/>
            <w:szCs w:val="23"/>
          </w:rPr>
          <w:t>SEPTEMBER 15, 2016</w:t>
        </w:r>
      </w:hyperlink>
    </w:p>
    <w:p w:rsidR="005464B4" w:rsidRPr="008E7B21" w:rsidRDefault="005464B4" w:rsidP="008E7B21">
      <w:pPr>
        <w:pStyle w:val="NormalWeb"/>
        <w:shd w:val="clear" w:color="auto" w:fill="FFFFFF"/>
        <w:spacing w:before="0" w:beforeAutospacing="0" w:after="0" w:afterAutospacing="0"/>
        <w:ind w:left="-180" w:right="-90"/>
        <w:rPr>
          <w:color w:val="000000"/>
          <w:sz w:val="23"/>
          <w:szCs w:val="23"/>
        </w:rPr>
      </w:pPr>
      <w:r w:rsidRPr="008E7B21">
        <w:rPr>
          <w:color w:val="000000"/>
          <w:sz w:val="23"/>
          <w:szCs w:val="23"/>
        </w:rPr>
        <w:t>To some it might seem strange to go to a remote corner of Siberia for two weeks each summer to clean up a graveyard – but this year more than 800 young Lithuanians applied to do just that.</w:t>
      </w:r>
    </w:p>
    <w:p w:rsidR="00CB04D4" w:rsidRPr="008E7B21" w:rsidRDefault="00CB04D4" w:rsidP="008E7B21">
      <w:pPr>
        <w:pStyle w:val="NormalWeb"/>
        <w:shd w:val="clear" w:color="auto" w:fill="FFFFFF"/>
        <w:spacing w:before="0" w:beforeAutospacing="0" w:after="0" w:afterAutospacing="0"/>
        <w:ind w:left="-180" w:right="-90"/>
        <w:rPr>
          <w:color w:val="000000"/>
          <w:sz w:val="23"/>
          <w:szCs w:val="23"/>
        </w:rPr>
      </w:pPr>
    </w:p>
    <w:p w:rsidR="005464B4" w:rsidRPr="008E7B21" w:rsidRDefault="005464B4" w:rsidP="008E7B21">
      <w:pPr>
        <w:pStyle w:val="NormalWeb"/>
        <w:shd w:val="clear" w:color="auto" w:fill="FFFFFF"/>
        <w:spacing w:before="0" w:beforeAutospacing="0" w:after="0" w:afterAutospacing="0"/>
        <w:ind w:left="-180" w:right="-90"/>
        <w:rPr>
          <w:color w:val="000000"/>
          <w:sz w:val="23"/>
          <w:szCs w:val="23"/>
        </w:rPr>
      </w:pPr>
      <w:r w:rsidRPr="008E7B21">
        <w:rPr>
          <w:color w:val="000000"/>
          <w:sz w:val="23"/>
          <w:szCs w:val="23"/>
        </w:rPr>
        <w:t>For the last decade, at least once a year, youth project Mission Siberia has taken sixteen young people to try and reconnect them to one of the most tragic events in their country’s history.</w:t>
      </w:r>
    </w:p>
    <w:p w:rsidR="00CB04D4" w:rsidRPr="008E7B21" w:rsidRDefault="00CB04D4" w:rsidP="008E7B21">
      <w:pPr>
        <w:pStyle w:val="NormalWeb"/>
        <w:shd w:val="clear" w:color="auto" w:fill="FFFFFF"/>
        <w:spacing w:before="0" w:beforeAutospacing="0" w:after="0" w:afterAutospacing="0"/>
        <w:ind w:left="-180" w:right="-90"/>
        <w:rPr>
          <w:color w:val="000000"/>
          <w:sz w:val="23"/>
          <w:szCs w:val="23"/>
        </w:rPr>
      </w:pPr>
    </w:p>
    <w:p w:rsidR="005464B4" w:rsidRPr="008E7B21" w:rsidRDefault="005464B4" w:rsidP="008E7B21">
      <w:pPr>
        <w:pStyle w:val="NormalWeb"/>
        <w:shd w:val="clear" w:color="auto" w:fill="FFFFFF"/>
        <w:spacing w:before="0" w:beforeAutospacing="0" w:after="0" w:afterAutospacing="0"/>
        <w:ind w:left="-180" w:right="-90"/>
        <w:rPr>
          <w:color w:val="000000"/>
          <w:sz w:val="23"/>
          <w:szCs w:val="23"/>
        </w:rPr>
      </w:pPr>
      <w:r w:rsidRPr="008E7B21">
        <w:rPr>
          <w:color w:val="000000"/>
          <w:sz w:val="23"/>
          <w:szCs w:val="23"/>
        </w:rPr>
        <w:t xml:space="preserve">Between 1941 and 1953, while Lithuania was occupied by the Soviet Union, more than 300,000 people were rounded up by the Soviets, put on cattle trucks and deported to gulags – </w:t>
      </w:r>
      <w:proofErr w:type="spellStart"/>
      <w:r w:rsidRPr="008E7B21">
        <w:rPr>
          <w:color w:val="000000"/>
          <w:sz w:val="23"/>
          <w:szCs w:val="23"/>
        </w:rPr>
        <w:t>labour</w:t>
      </w:r>
      <w:proofErr w:type="spellEnd"/>
      <w:r w:rsidRPr="008E7B21">
        <w:rPr>
          <w:color w:val="000000"/>
          <w:sz w:val="23"/>
          <w:szCs w:val="23"/>
        </w:rPr>
        <w:t xml:space="preserve"> camps – in Siberia, the Arctic Circle and Kazakhstan.</w:t>
      </w:r>
    </w:p>
    <w:p w:rsidR="00CB04D4" w:rsidRPr="008E7B21" w:rsidRDefault="00CB04D4" w:rsidP="008E7B21">
      <w:pPr>
        <w:pStyle w:val="NormalWeb"/>
        <w:shd w:val="clear" w:color="auto" w:fill="FFFFFF"/>
        <w:spacing w:before="0" w:beforeAutospacing="0" w:after="0" w:afterAutospacing="0"/>
        <w:ind w:left="-180" w:right="-90"/>
        <w:rPr>
          <w:color w:val="000000"/>
          <w:sz w:val="23"/>
          <w:szCs w:val="23"/>
        </w:rPr>
      </w:pPr>
    </w:p>
    <w:p w:rsidR="005464B4" w:rsidRPr="008E7B21" w:rsidRDefault="005464B4" w:rsidP="008E7B21">
      <w:pPr>
        <w:pStyle w:val="NormalWeb"/>
        <w:shd w:val="clear" w:color="auto" w:fill="FFFFFF"/>
        <w:spacing w:before="0" w:beforeAutospacing="0" w:after="0" w:afterAutospacing="0"/>
        <w:ind w:left="-180" w:right="-90"/>
        <w:rPr>
          <w:color w:val="000000"/>
          <w:sz w:val="23"/>
          <w:szCs w:val="23"/>
        </w:rPr>
      </w:pPr>
      <w:r w:rsidRPr="008E7B21">
        <w:rPr>
          <w:color w:val="000000"/>
          <w:sz w:val="23"/>
          <w:szCs w:val="23"/>
        </w:rPr>
        <w:t>More than 70 per cent of the deportees were women and children, and around 50,000 people never returned to Lithuania again.</w:t>
      </w:r>
    </w:p>
    <w:p w:rsidR="005464B4" w:rsidRPr="008E7B21" w:rsidRDefault="005464B4" w:rsidP="008E7B21">
      <w:pPr>
        <w:pStyle w:val="NormalWeb"/>
        <w:shd w:val="clear" w:color="auto" w:fill="FFFFFF"/>
        <w:spacing w:before="0" w:beforeAutospacing="0" w:after="0" w:afterAutospacing="0"/>
        <w:ind w:left="-180" w:right="-90"/>
        <w:rPr>
          <w:color w:val="000000"/>
          <w:sz w:val="23"/>
          <w:szCs w:val="23"/>
        </w:rPr>
      </w:pPr>
    </w:p>
    <w:p w:rsidR="005464B4" w:rsidRPr="008E7B21" w:rsidRDefault="005464B4" w:rsidP="008E7B21">
      <w:pPr>
        <w:pStyle w:val="NormalWeb"/>
        <w:shd w:val="clear" w:color="auto" w:fill="FFFFFF"/>
        <w:spacing w:before="0" w:beforeAutospacing="0" w:after="0" w:afterAutospacing="0"/>
        <w:ind w:left="-180" w:right="-90"/>
        <w:rPr>
          <w:color w:val="000000"/>
          <w:sz w:val="23"/>
          <w:szCs w:val="23"/>
        </w:rPr>
      </w:pPr>
      <w:r w:rsidRPr="008E7B21">
        <w:rPr>
          <w:color w:val="000000"/>
          <w:sz w:val="23"/>
          <w:szCs w:val="23"/>
        </w:rPr>
        <w:t>In total during this period, around 600,000 people from Estonia, Latvia and Lithuania were sent to remote parts of the Soviet Union while their countries were under occupation. Ukrainian, Belarusian, Moldovan and Polish men, women and children were also deported.</w:t>
      </w:r>
    </w:p>
    <w:p w:rsidR="00CB04D4" w:rsidRPr="008E7B21" w:rsidRDefault="00CB04D4" w:rsidP="008E7B21">
      <w:pPr>
        <w:pStyle w:val="NormalWeb"/>
        <w:shd w:val="clear" w:color="auto" w:fill="FFFFFF"/>
        <w:spacing w:before="0" w:beforeAutospacing="0" w:after="0" w:afterAutospacing="0"/>
        <w:ind w:left="-180" w:right="-90"/>
        <w:rPr>
          <w:color w:val="000000"/>
          <w:sz w:val="23"/>
          <w:szCs w:val="23"/>
        </w:rPr>
      </w:pPr>
    </w:p>
    <w:p w:rsidR="005464B4" w:rsidRPr="008E7B21" w:rsidRDefault="005464B4" w:rsidP="008E7B21">
      <w:pPr>
        <w:pStyle w:val="NormalWeb"/>
        <w:shd w:val="clear" w:color="auto" w:fill="FFFFFF"/>
        <w:spacing w:before="0" w:beforeAutospacing="0" w:after="0" w:afterAutospacing="0"/>
        <w:ind w:left="-180" w:right="-90"/>
        <w:rPr>
          <w:color w:val="000000"/>
          <w:sz w:val="23"/>
          <w:szCs w:val="23"/>
        </w:rPr>
      </w:pPr>
      <w:r w:rsidRPr="008E7B21">
        <w:rPr>
          <w:color w:val="000000"/>
          <w:sz w:val="23"/>
          <w:szCs w:val="23"/>
        </w:rPr>
        <w:t xml:space="preserve">Some of the reasons the Soviets gave for deportation included: being members of a patriotic and religious </w:t>
      </w:r>
      <w:proofErr w:type="spellStart"/>
      <w:r w:rsidRPr="008E7B21">
        <w:rPr>
          <w:color w:val="000000"/>
          <w:sz w:val="23"/>
          <w:szCs w:val="23"/>
        </w:rPr>
        <w:t>organisation</w:t>
      </w:r>
      <w:proofErr w:type="spellEnd"/>
      <w:r w:rsidRPr="008E7B21">
        <w:rPr>
          <w:color w:val="000000"/>
          <w:sz w:val="23"/>
          <w:szCs w:val="23"/>
        </w:rPr>
        <w:t>, police or prison officials, former members of the Lithuanian or Polish armies, citizens of foreign states, representatives or employees of foreign firms, and employees of foreign embassies, Red Cross workers or bankers, members of aristocratic families, or rich farmers.</w:t>
      </w:r>
    </w:p>
    <w:p w:rsidR="00CB04D4" w:rsidRPr="008E7B21" w:rsidRDefault="00CB04D4" w:rsidP="008E7B21">
      <w:pPr>
        <w:pStyle w:val="NormalWeb"/>
        <w:shd w:val="clear" w:color="auto" w:fill="FFFFFF"/>
        <w:spacing w:before="0" w:beforeAutospacing="0" w:after="0" w:afterAutospacing="0"/>
        <w:ind w:left="-180" w:right="-90"/>
        <w:rPr>
          <w:color w:val="000000"/>
          <w:sz w:val="23"/>
          <w:szCs w:val="23"/>
        </w:rPr>
      </w:pPr>
    </w:p>
    <w:p w:rsidR="005464B4" w:rsidRPr="008E7B21" w:rsidRDefault="005464B4" w:rsidP="008E7B21">
      <w:pPr>
        <w:pStyle w:val="NormalWeb"/>
        <w:shd w:val="clear" w:color="auto" w:fill="FFFFFF"/>
        <w:spacing w:before="0" w:beforeAutospacing="0" w:after="0" w:afterAutospacing="0"/>
        <w:ind w:left="-180" w:right="-90"/>
        <w:rPr>
          <w:color w:val="000000"/>
          <w:sz w:val="23"/>
          <w:szCs w:val="23"/>
        </w:rPr>
      </w:pPr>
      <w:r w:rsidRPr="008E7B21">
        <w:rPr>
          <w:color w:val="000000"/>
          <w:sz w:val="23"/>
          <w:szCs w:val="23"/>
        </w:rPr>
        <w:t>In 1956 Soviet leader Nikita Khrushchev decided the deportees should be released, and people started to return to Lithuania in the late 1950s. But after their return their lives were not easy due to strict working laws, which required registration with their local municipality. Few employers had the courage to offer work to former deportees, and so many were forced to live and work illegally for many years.</w:t>
      </w:r>
    </w:p>
    <w:p w:rsidR="00CB04D4" w:rsidRPr="008E7B21" w:rsidRDefault="008E7B21" w:rsidP="008E7B21">
      <w:pPr>
        <w:pStyle w:val="NormalWeb"/>
        <w:shd w:val="clear" w:color="auto" w:fill="FFFFFF"/>
        <w:spacing w:before="0" w:beforeAutospacing="0" w:after="0" w:afterAutospacing="0"/>
        <w:ind w:left="-180" w:right="-90"/>
        <w:rPr>
          <w:color w:val="000000"/>
          <w:sz w:val="23"/>
          <w:szCs w:val="23"/>
        </w:rPr>
      </w:pPr>
      <w:r w:rsidRPr="008E7B21">
        <w:rPr>
          <w:noProof/>
          <w:color w:val="000000"/>
          <w:sz w:val="23"/>
          <w:szCs w:val="23"/>
        </w:rPr>
        <w:drawing>
          <wp:anchor distT="0" distB="0" distL="114300" distR="114300" simplePos="0" relativeHeight="251658240" behindDoc="1" locked="0" layoutInCell="1" allowOverlap="1">
            <wp:simplePos x="0" y="0"/>
            <wp:positionH relativeFrom="column">
              <wp:posOffset>-88900</wp:posOffset>
            </wp:positionH>
            <wp:positionV relativeFrom="paragraph">
              <wp:posOffset>64770</wp:posOffset>
            </wp:positionV>
            <wp:extent cx="1176655" cy="1130300"/>
            <wp:effectExtent l="0" t="0" r="4445" b="0"/>
            <wp:wrapTight wrapText="bothSides">
              <wp:wrapPolygon edited="0">
                <wp:start x="0" y="0"/>
                <wp:lineTo x="0" y="21115"/>
                <wp:lineTo x="21332" y="21115"/>
                <wp:lineTo x="21332" y="0"/>
                <wp:lineTo x="0" y="0"/>
              </wp:wrapPolygon>
            </wp:wrapTight>
            <wp:docPr id="4" name="Picture 4" descr="14047257_10154304253801236_6823722774550429537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047257_10154304253801236_6823722774550429537_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t="8308" r="9159" b="33227"/>
                    <a:stretch/>
                  </pic:blipFill>
                  <pic:spPr bwMode="auto">
                    <a:xfrm>
                      <a:off x="0" y="0"/>
                      <a:ext cx="1176655" cy="1130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464B4" w:rsidRPr="008E7B21" w:rsidRDefault="005464B4" w:rsidP="008E7B21">
      <w:pPr>
        <w:pStyle w:val="NormalWeb"/>
        <w:shd w:val="clear" w:color="auto" w:fill="FFFFFF"/>
        <w:spacing w:before="0" w:beforeAutospacing="0" w:after="0" w:afterAutospacing="0"/>
        <w:ind w:left="-180" w:right="-90"/>
        <w:rPr>
          <w:color w:val="000000"/>
          <w:sz w:val="23"/>
          <w:szCs w:val="23"/>
        </w:rPr>
      </w:pPr>
      <w:r w:rsidRPr="008E7B21">
        <w:rPr>
          <w:color w:val="000000"/>
          <w:sz w:val="23"/>
          <w:szCs w:val="23"/>
        </w:rPr>
        <w:t>The people who lived though that time will never forget what happened, but for some, 75 years is a long time ago and long before they were born. And as more times passes, survivors dwindle and memories fade, recreating tangible links with the past is more important than ever.</w:t>
      </w:r>
    </w:p>
    <w:p w:rsidR="00CB04D4" w:rsidRPr="008E7B21" w:rsidRDefault="00CB04D4" w:rsidP="008E7B21">
      <w:pPr>
        <w:pStyle w:val="NormalWeb"/>
        <w:shd w:val="clear" w:color="auto" w:fill="FFFFFF"/>
        <w:spacing w:before="0" w:beforeAutospacing="0" w:after="0" w:afterAutospacing="0"/>
        <w:ind w:left="-180" w:right="-90"/>
        <w:rPr>
          <w:color w:val="000000"/>
          <w:sz w:val="23"/>
          <w:szCs w:val="23"/>
        </w:rPr>
      </w:pPr>
    </w:p>
    <w:p w:rsidR="005464B4" w:rsidRPr="008E7B21" w:rsidRDefault="005464B4" w:rsidP="008E7B21">
      <w:pPr>
        <w:pStyle w:val="NormalWeb"/>
        <w:shd w:val="clear" w:color="auto" w:fill="FFFFFF"/>
        <w:spacing w:before="0" w:beforeAutospacing="0" w:after="0" w:afterAutospacing="0"/>
        <w:ind w:left="-180" w:right="-90"/>
        <w:rPr>
          <w:color w:val="000000"/>
          <w:sz w:val="23"/>
          <w:szCs w:val="23"/>
        </w:rPr>
      </w:pPr>
      <w:r w:rsidRPr="008E7B21">
        <w:rPr>
          <w:color w:val="000000"/>
          <w:sz w:val="23"/>
          <w:szCs w:val="23"/>
        </w:rPr>
        <w:t>This is the aim of Mission Siberia.</w:t>
      </w:r>
    </w:p>
    <w:p w:rsidR="005464B4" w:rsidRPr="008E7B21" w:rsidRDefault="005464B4" w:rsidP="008E7B21">
      <w:pPr>
        <w:pStyle w:val="NormalWeb"/>
        <w:shd w:val="clear" w:color="auto" w:fill="FFFFFF"/>
        <w:spacing w:before="0" w:beforeAutospacing="0" w:after="0" w:afterAutospacing="0"/>
        <w:ind w:left="-180" w:right="-90"/>
        <w:rPr>
          <w:color w:val="000000"/>
          <w:sz w:val="23"/>
          <w:szCs w:val="23"/>
        </w:rPr>
      </w:pPr>
    </w:p>
    <w:p w:rsidR="005464B4" w:rsidRPr="008E7B21" w:rsidRDefault="005464B4" w:rsidP="008E7B21">
      <w:pPr>
        <w:pStyle w:val="NormalWeb"/>
        <w:shd w:val="clear" w:color="auto" w:fill="FFFFFF"/>
        <w:spacing w:before="0" w:beforeAutospacing="0" w:after="0" w:afterAutospacing="0"/>
        <w:ind w:left="-180" w:right="-90"/>
        <w:rPr>
          <w:color w:val="000000"/>
          <w:sz w:val="23"/>
          <w:szCs w:val="23"/>
        </w:rPr>
      </w:pPr>
      <w:r w:rsidRPr="008E7B21">
        <w:rPr>
          <w:color w:val="000000"/>
          <w:sz w:val="23"/>
          <w:szCs w:val="23"/>
        </w:rPr>
        <w:t xml:space="preserve">“Young people see these events as more like a myth or a legend something that happened like 200 or 500 years ago, far </w:t>
      </w:r>
      <w:proofErr w:type="spellStart"/>
      <w:r w:rsidRPr="008E7B21">
        <w:rPr>
          <w:color w:val="000000"/>
          <w:sz w:val="23"/>
          <w:szCs w:val="23"/>
        </w:rPr>
        <w:t>far</w:t>
      </w:r>
      <w:proofErr w:type="spellEnd"/>
      <w:r w:rsidRPr="008E7B21">
        <w:rPr>
          <w:color w:val="000000"/>
          <w:sz w:val="23"/>
          <w:szCs w:val="23"/>
        </w:rPr>
        <w:t xml:space="preserve"> away from their realities,” said </w:t>
      </w:r>
      <w:proofErr w:type="spellStart"/>
      <w:r w:rsidRPr="008E7B21">
        <w:rPr>
          <w:color w:val="000000"/>
          <w:sz w:val="23"/>
          <w:szCs w:val="23"/>
        </w:rPr>
        <w:t>Karolis</w:t>
      </w:r>
      <w:proofErr w:type="spellEnd"/>
      <w:r w:rsidRPr="008E7B21">
        <w:rPr>
          <w:color w:val="000000"/>
          <w:sz w:val="23"/>
          <w:szCs w:val="23"/>
        </w:rPr>
        <w:t xml:space="preserve"> </w:t>
      </w:r>
      <w:proofErr w:type="spellStart"/>
      <w:r w:rsidRPr="008E7B21">
        <w:rPr>
          <w:color w:val="000000"/>
          <w:sz w:val="23"/>
          <w:szCs w:val="23"/>
        </w:rPr>
        <w:t>Žemaitis</w:t>
      </w:r>
      <w:proofErr w:type="spellEnd"/>
      <w:r w:rsidRPr="008E7B21">
        <w:rPr>
          <w:color w:val="000000"/>
          <w:sz w:val="23"/>
          <w:szCs w:val="23"/>
        </w:rPr>
        <w:t xml:space="preserve">, project manager at the charity </w:t>
      </w:r>
      <w:proofErr w:type="spellStart"/>
      <w:r w:rsidRPr="008E7B21">
        <w:rPr>
          <w:color w:val="000000"/>
          <w:sz w:val="23"/>
          <w:szCs w:val="23"/>
        </w:rPr>
        <w:t>Jauniems</w:t>
      </w:r>
      <w:proofErr w:type="spellEnd"/>
      <w:r w:rsidRPr="008E7B21">
        <w:rPr>
          <w:color w:val="000000"/>
          <w:sz w:val="23"/>
          <w:szCs w:val="23"/>
        </w:rPr>
        <w:t>, which started Mission Siberia (</w:t>
      </w:r>
      <w:proofErr w:type="spellStart"/>
      <w:r w:rsidRPr="008E7B21">
        <w:rPr>
          <w:color w:val="000000"/>
          <w:sz w:val="23"/>
          <w:szCs w:val="23"/>
        </w:rPr>
        <w:t>Misija</w:t>
      </w:r>
      <w:proofErr w:type="spellEnd"/>
      <w:r w:rsidRPr="008E7B21">
        <w:rPr>
          <w:color w:val="000000"/>
          <w:sz w:val="23"/>
          <w:szCs w:val="23"/>
        </w:rPr>
        <w:t xml:space="preserve"> </w:t>
      </w:r>
      <w:proofErr w:type="spellStart"/>
      <w:r w:rsidRPr="008E7B21">
        <w:rPr>
          <w:color w:val="000000"/>
          <w:sz w:val="23"/>
          <w:szCs w:val="23"/>
        </w:rPr>
        <w:t>Sibiras</w:t>
      </w:r>
      <w:proofErr w:type="spellEnd"/>
      <w:r w:rsidRPr="008E7B21">
        <w:rPr>
          <w:color w:val="000000"/>
          <w:sz w:val="23"/>
          <w:szCs w:val="23"/>
        </w:rPr>
        <w:t xml:space="preserve"> in Lithuanian).</w:t>
      </w:r>
    </w:p>
    <w:p w:rsidR="00CB04D4" w:rsidRPr="008E7B21" w:rsidRDefault="00485C4B" w:rsidP="008E7B21">
      <w:pPr>
        <w:pStyle w:val="NormalWeb"/>
        <w:shd w:val="clear" w:color="auto" w:fill="FFFFFF"/>
        <w:spacing w:before="0" w:beforeAutospacing="0" w:after="0" w:afterAutospacing="0"/>
        <w:ind w:left="-180" w:right="-90"/>
        <w:rPr>
          <w:color w:val="000000"/>
          <w:sz w:val="23"/>
          <w:szCs w:val="23"/>
        </w:rPr>
      </w:pPr>
      <w:r w:rsidRPr="008E7B21">
        <w:rPr>
          <w:noProof/>
          <w:color w:val="000000"/>
          <w:sz w:val="23"/>
          <w:szCs w:val="23"/>
        </w:rPr>
        <w:lastRenderedPageBreak/>
        <w:drawing>
          <wp:anchor distT="0" distB="0" distL="114300" distR="114300" simplePos="0" relativeHeight="251659264" behindDoc="0" locked="0" layoutInCell="1" allowOverlap="1">
            <wp:simplePos x="0" y="0"/>
            <wp:positionH relativeFrom="margin">
              <wp:posOffset>101600</wp:posOffset>
            </wp:positionH>
            <wp:positionV relativeFrom="paragraph">
              <wp:posOffset>-558800</wp:posOffset>
            </wp:positionV>
            <wp:extent cx="5295900" cy="1082225"/>
            <wp:effectExtent l="0" t="0" r="0" b="3810"/>
            <wp:wrapNone/>
            <wp:docPr id="3" name="Picture 3" descr="13913772_10154304252311236_7288872411419803799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913772_10154304252311236_7288872411419803799_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900" cy="1082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5C4B" w:rsidRDefault="00485C4B" w:rsidP="008E7B21">
      <w:pPr>
        <w:pStyle w:val="NormalWeb"/>
        <w:shd w:val="clear" w:color="auto" w:fill="FFFFFF"/>
        <w:spacing w:before="0" w:beforeAutospacing="0" w:after="0" w:afterAutospacing="0"/>
        <w:ind w:left="-180" w:right="-90"/>
        <w:rPr>
          <w:color w:val="000000"/>
          <w:sz w:val="23"/>
          <w:szCs w:val="23"/>
        </w:rPr>
      </w:pPr>
    </w:p>
    <w:p w:rsidR="00485C4B" w:rsidRDefault="00485C4B" w:rsidP="008E7B21">
      <w:pPr>
        <w:pStyle w:val="NormalWeb"/>
        <w:shd w:val="clear" w:color="auto" w:fill="FFFFFF"/>
        <w:spacing w:before="0" w:beforeAutospacing="0" w:after="0" w:afterAutospacing="0"/>
        <w:ind w:left="-180" w:right="-90"/>
        <w:rPr>
          <w:color w:val="000000"/>
          <w:sz w:val="23"/>
          <w:szCs w:val="23"/>
        </w:rPr>
      </w:pPr>
    </w:p>
    <w:p w:rsidR="005464B4" w:rsidRPr="008E7B21" w:rsidRDefault="005464B4" w:rsidP="008E7B21">
      <w:pPr>
        <w:pStyle w:val="NormalWeb"/>
        <w:shd w:val="clear" w:color="auto" w:fill="FFFFFF"/>
        <w:spacing w:before="0" w:beforeAutospacing="0" w:after="0" w:afterAutospacing="0"/>
        <w:ind w:left="-180" w:right="-90"/>
        <w:rPr>
          <w:color w:val="000000"/>
          <w:sz w:val="23"/>
          <w:szCs w:val="23"/>
        </w:rPr>
      </w:pPr>
      <w:r w:rsidRPr="008E7B21">
        <w:rPr>
          <w:color w:val="000000"/>
          <w:sz w:val="23"/>
          <w:szCs w:val="23"/>
        </w:rPr>
        <w:t>“For our grandparents the Soviet times was a reality, but for us it’s not. What we try to do, [talking about] these events, the deportations and occupations, it is not – I would say – a topic to discuss with a pint of beer. It is not very attractive. This is why we are trying to shift this [view] a little bit. Not only the bit that we are sad about, but also the parts that we are proud of, such as the people who survived.”</w:t>
      </w:r>
    </w:p>
    <w:p w:rsidR="005464B4" w:rsidRPr="008E7B21" w:rsidRDefault="005464B4" w:rsidP="008E7B21">
      <w:pPr>
        <w:pStyle w:val="NormalWeb"/>
        <w:shd w:val="clear" w:color="auto" w:fill="FFFFFF"/>
        <w:spacing w:before="0" w:beforeAutospacing="0" w:after="0" w:afterAutospacing="0"/>
        <w:ind w:left="-180" w:right="-90"/>
        <w:rPr>
          <w:color w:val="000000"/>
          <w:sz w:val="23"/>
          <w:szCs w:val="23"/>
        </w:rPr>
      </w:pPr>
      <w:r w:rsidRPr="008E7B21">
        <w:rPr>
          <w:color w:val="000000"/>
          <w:sz w:val="23"/>
          <w:szCs w:val="23"/>
        </w:rPr>
        <w:t xml:space="preserve">The project started in 2005 after discussions took place in Lithuania about how to encourage young people to play a more active role in society. Common complaints from adults were that not enough of them were voting and that they lacked “civic-mindedness”, says </w:t>
      </w:r>
      <w:proofErr w:type="spellStart"/>
      <w:r w:rsidRPr="008E7B21">
        <w:rPr>
          <w:color w:val="000000"/>
          <w:sz w:val="23"/>
          <w:szCs w:val="23"/>
        </w:rPr>
        <w:t>Karolis</w:t>
      </w:r>
      <w:proofErr w:type="spellEnd"/>
      <w:r w:rsidRPr="008E7B21">
        <w:rPr>
          <w:color w:val="000000"/>
          <w:sz w:val="23"/>
          <w:szCs w:val="23"/>
        </w:rPr>
        <w:t>.</w:t>
      </w:r>
      <w:r w:rsidR="00CB04D4" w:rsidRPr="008E7B21">
        <w:rPr>
          <w:color w:val="000000"/>
          <w:sz w:val="23"/>
          <w:szCs w:val="23"/>
        </w:rPr>
        <w:t xml:space="preserve">  </w:t>
      </w:r>
      <w:r w:rsidRPr="008E7B21">
        <w:rPr>
          <w:color w:val="000000"/>
          <w:sz w:val="23"/>
          <w:szCs w:val="23"/>
        </w:rPr>
        <w:t xml:space="preserve">But the youth </w:t>
      </w:r>
      <w:proofErr w:type="spellStart"/>
      <w:r w:rsidRPr="008E7B21">
        <w:rPr>
          <w:color w:val="000000"/>
          <w:sz w:val="23"/>
          <w:szCs w:val="23"/>
        </w:rPr>
        <w:t>organisation</w:t>
      </w:r>
      <w:proofErr w:type="spellEnd"/>
      <w:r w:rsidRPr="008E7B21">
        <w:rPr>
          <w:color w:val="000000"/>
          <w:sz w:val="23"/>
          <w:szCs w:val="23"/>
        </w:rPr>
        <w:t xml:space="preserve"> thought that this wasn’t true and that young people were just active in different ways, and so they started Mission Siberia.</w:t>
      </w:r>
    </w:p>
    <w:p w:rsidR="00CB04D4" w:rsidRPr="008E7B21" w:rsidRDefault="00CB04D4" w:rsidP="008E7B21">
      <w:pPr>
        <w:pStyle w:val="NormalWeb"/>
        <w:shd w:val="clear" w:color="auto" w:fill="FFFFFF"/>
        <w:spacing w:before="0" w:beforeAutospacing="0" w:after="0" w:afterAutospacing="0"/>
        <w:ind w:left="-180" w:right="-90"/>
        <w:rPr>
          <w:color w:val="000000"/>
          <w:sz w:val="23"/>
          <w:szCs w:val="23"/>
        </w:rPr>
      </w:pPr>
    </w:p>
    <w:p w:rsidR="005464B4" w:rsidRPr="008E7B21" w:rsidRDefault="005464B4" w:rsidP="008E7B21">
      <w:pPr>
        <w:pStyle w:val="NormalWeb"/>
        <w:shd w:val="clear" w:color="auto" w:fill="FFFFFF"/>
        <w:spacing w:before="0" w:beforeAutospacing="0" w:after="0" w:afterAutospacing="0"/>
        <w:ind w:left="-180" w:right="-90"/>
        <w:rPr>
          <w:color w:val="000000"/>
          <w:sz w:val="23"/>
          <w:szCs w:val="23"/>
        </w:rPr>
      </w:pPr>
      <w:r w:rsidRPr="008E7B21">
        <w:rPr>
          <w:color w:val="000000"/>
          <w:sz w:val="23"/>
          <w:szCs w:val="23"/>
        </w:rPr>
        <w:t>So, for two weeks each summer, sixteen young people are selected to travel; usually, first by train to Moscow, and then by plane to Siberia to tend to the graves of Lithuanians who never came home. They clean up graveyards, some of which have lain untouched for decades, make new wooden crosses and try to speak to Lithuanians who still live in the area.</w:t>
      </w:r>
    </w:p>
    <w:p w:rsidR="005464B4" w:rsidRPr="008E7B21" w:rsidRDefault="005464B4" w:rsidP="008E7B21">
      <w:pPr>
        <w:shd w:val="clear" w:color="auto" w:fill="FFFFFF"/>
        <w:spacing w:after="0" w:line="240" w:lineRule="auto"/>
        <w:ind w:left="-180" w:right="-90"/>
        <w:rPr>
          <w:color w:val="888888"/>
          <w:sz w:val="23"/>
          <w:szCs w:val="23"/>
        </w:rPr>
      </w:pPr>
    </w:p>
    <w:p w:rsidR="005464B4" w:rsidRPr="008E7B21" w:rsidRDefault="005464B4" w:rsidP="008E7B21">
      <w:pPr>
        <w:pStyle w:val="NormalWeb"/>
        <w:shd w:val="clear" w:color="auto" w:fill="FFFFFF"/>
        <w:spacing w:before="0" w:beforeAutospacing="0" w:after="0" w:afterAutospacing="0"/>
        <w:ind w:left="-180" w:right="-90"/>
        <w:rPr>
          <w:color w:val="000000"/>
          <w:sz w:val="23"/>
          <w:szCs w:val="23"/>
        </w:rPr>
      </w:pPr>
      <w:r w:rsidRPr="008E7B21">
        <w:rPr>
          <w:color w:val="000000"/>
          <w:sz w:val="23"/>
          <w:szCs w:val="23"/>
        </w:rPr>
        <w:t xml:space="preserve">When they return home they make presentations about their trips, hold talks with youth </w:t>
      </w:r>
      <w:proofErr w:type="spellStart"/>
      <w:r w:rsidRPr="008E7B21">
        <w:rPr>
          <w:color w:val="000000"/>
          <w:sz w:val="23"/>
          <w:szCs w:val="23"/>
        </w:rPr>
        <w:t>organisations</w:t>
      </w:r>
      <w:proofErr w:type="spellEnd"/>
      <w:r w:rsidRPr="008E7B21">
        <w:rPr>
          <w:color w:val="000000"/>
          <w:sz w:val="23"/>
          <w:szCs w:val="23"/>
        </w:rPr>
        <w:t xml:space="preserve"> and at universities, to tell people what they have seen and how it’s impacted on their lives.</w:t>
      </w:r>
    </w:p>
    <w:p w:rsidR="00CB04D4" w:rsidRPr="008E7B21" w:rsidRDefault="00CB04D4" w:rsidP="008E7B21">
      <w:pPr>
        <w:pStyle w:val="NormalWeb"/>
        <w:shd w:val="clear" w:color="auto" w:fill="FFFFFF"/>
        <w:spacing w:before="0" w:beforeAutospacing="0" w:after="0" w:afterAutospacing="0"/>
        <w:ind w:left="-180" w:right="-90"/>
        <w:rPr>
          <w:color w:val="000000"/>
          <w:sz w:val="23"/>
          <w:szCs w:val="23"/>
        </w:rPr>
      </w:pPr>
    </w:p>
    <w:p w:rsidR="005464B4" w:rsidRPr="008E7B21" w:rsidRDefault="005464B4" w:rsidP="008E7B21">
      <w:pPr>
        <w:pStyle w:val="NormalWeb"/>
        <w:shd w:val="clear" w:color="auto" w:fill="FFFFFF"/>
        <w:spacing w:before="0" w:beforeAutospacing="0" w:after="0" w:afterAutospacing="0"/>
        <w:ind w:left="-180" w:right="-90"/>
        <w:rPr>
          <w:color w:val="000000"/>
          <w:sz w:val="23"/>
          <w:szCs w:val="23"/>
        </w:rPr>
      </w:pPr>
      <w:r w:rsidRPr="008E7B21">
        <w:rPr>
          <w:color w:val="000000"/>
          <w:sz w:val="23"/>
          <w:szCs w:val="23"/>
        </w:rPr>
        <w:t xml:space="preserve">Over the last 10 years more than 10,000 people have applied for a handful of coveted places. </w:t>
      </w:r>
      <w:proofErr w:type="spellStart"/>
      <w:r w:rsidRPr="008E7B21">
        <w:rPr>
          <w:color w:val="000000"/>
          <w:sz w:val="23"/>
          <w:szCs w:val="23"/>
        </w:rPr>
        <w:t>Karolis</w:t>
      </w:r>
      <w:proofErr w:type="spellEnd"/>
      <w:r w:rsidRPr="008E7B21">
        <w:rPr>
          <w:color w:val="000000"/>
          <w:sz w:val="23"/>
          <w:szCs w:val="23"/>
        </w:rPr>
        <w:t xml:space="preserve"> said the </w:t>
      </w:r>
      <w:proofErr w:type="spellStart"/>
      <w:r w:rsidRPr="008E7B21">
        <w:rPr>
          <w:color w:val="000000"/>
          <w:sz w:val="23"/>
          <w:szCs w:val="23"/>
        </w:rPr>
        <w:t>organisation</w:t>
      </w:r>
      <w:proofErr w:type="spellEnd"/>
      <w:r w:rsidRPr="008E7B21">
        <w:rPr>
          <w:color w:val="000000"/>
          <w:sz w:val="23"/>
          <w:szCs w:val="23"/>
        </w:rPr>
        <w:t xml:space="preserve"> has been surprised that the numbers of applicants has kept increasing, as the project idea had not changed very much over the decade.</w:t>
      </w:r>
    </w:p>
    <w:p w:rsidR="005464B4" w:rsidRPr="008E7B21" w:rsidRDefault="005464B4" w:rsidP="008E7B21">
      <w:pPr>
        <w:shd w:val="clear" w:color="auto" w:fill="FFFFFF"/>
        <w:spacing w:after="0" w:line="240" w:lineRule="auto"/>
        <w:ind w:left="-180" w:right="-90"/>
        <w:rPr>
          <w:color w:val="888888"/>
          <w:sz w:val="23"/>
          <w:szCs w:val="23"/>
        </w:rPr>
      </w:pPr>
    </w:p>
    <w:p w:rsidR="005464B4" w:rsidRPr="008E7B21" w:rsidRDefault="005464B4" w:rsidP="008E7B21">
      <w:pPr>
        <w:pStyle w:val="NormalWeb"/>
        <w:shd w:val="clear" w:color="auto" w:fill="FFFFFF"/>
        <w:spacing w:before="0" w:beforeAutospacing="0" w:after="0" w:afterAutospacing="0"/>
        <w:ind w:left="-180" w:right="-90"/>
        <w:rPr>
          <w:color w:val="000000"/>
          <w:sz w:val="23"/>
          <w:szCs w:val="23"/>
        </w:rPr>
      </w:pPr>
      <w:r w:rsidRPr="008E7B21">
        <w:rPr>
          <w:color w:val="000000"/>
          <w:sz w:val="23"/>
          <w:szCs w:val="23"/>
        </w:rPr>
        <w:t xml:space="preserve">Their task is a huge one, as there are thousands of graves throughout Siberia, but that does not mean they will stop anytime soon. “We see that this is more of symbolic gesture because this is not a technical expedition,” explained </w:t>
      </w:r>
      <w:proofErr w:type="spellStart"/>
      <w:r w:rsidRPr="008E7B21">
        <w:rPr>
          <w:color w:val="000000"/>
          <w:sz w:val="23"/>
          <w:szCs w:val="23"/>
        </w:rPr>
        <w:t>Karolis</w:t>
      </w:r>
      <w:proofErr w:type="spellEnd"/>
      <w:r w:rsidRPr="008E7B21">
        <w:rPr>
          <w:color w:val="000000"/>
          <w:sz w:val="23"/>
          <w:szCs w:val="23"/>
        </w:rPr>
        <w:t>.</w:t>
      </w:r>
    </w:p>
    <w:p w:rsidR="00CB04D4" w:rsidRPr="008E7B21" w:rsidRDefault="00CB04D4" w:rsidP="008E7B21">
      <w:pPr>
        <w:pStyle w:val="NormalWeb"/>
        <w:shd w:val="clear" w:color="auto" w:fill="FFFFFF"/>
        <w:spacing w:before="0" w:beforeAutospacing="0" w:after="0" w:afterAutospacing="0"/>
        <w:ind w:left="-180" w:right="-90"/>
        <w:rPr>
          <w:color w:val="000000"/>
          <w:sz w:val="23"/>
          <w:szCs w:val="23"/>
        </w:rPr>
      </w:pPr>
    </w:p>
    <w:p w:rsidR="005464B4" w:rsidRPr="008E7B21" w:rsidRDefault="005464B4" w:rsidP="008E7B21">
      <w:pPr>
        <w:pStyle w:val="NormalWeb"/>
        <w:shd w:val="clear" w:color="auto" w:fill="FFFFFF"/>
        <w:spacing w:before="0" w:beforeAutospacing="0" w:after="0" w:afterAutospacing="0"/>
        <w:ind w:left="-180" w:right="-90"/>
        <w:rPr>
          <w:color w:val="000000"/>
          <w:sz w:val="23"/>
          <w:szCs w:val="23"/>
        </w:rPr>
      </w:pPr>
      <w:r w:rsidRPr="008E7B21">
        <w:rPr>
          <w:color w:val="000000"/>
          <w:sz w:val="23"/>
          <w:szCs w:val="23"/>
        </w:rPr>
        <w:t xml:space="preserve">This year the group went to </w:t>
      </w:r>
      <w:proofErr w:type="spellStart"/>
      <w:r w:rsidRPr="008E7B21">
        <w:rPr>
          <w:color w:val="000000"/>
          <w:sz w:val="23"/>
          <w:szCs w:val="23"/>
        </w:rPr>
        <w:t>Igarka</w:t>
      </w:r>
      <w:proofErr w:type="spellEnd"/>
      <w:r w:rsidRPr="008E7B21">
        <w:rPr>
          <w:color w:val="000000"/>
          <w:sz w:val="23"/>
          <w:szCs w:val="23"/>
        </w:rPr>
        <w:t>, in the Krasnoyarsk region above the Arctic Circle. </w:t>
      </w:r>
      <w:r w:rsidRPr="008E7B21">
        <w:rPr>
          <w:rStyle w:val="Emphasis"/>
          <w:color w:val="000000"/>
          <w:sz w:val="23"/>
          <w:szCs w:val="23"/>
        </w:rPr>
        <w:t>The Baltic Times</w:t>
      </w:r>
      <w:r w:rsidRPr="008E7B21">
        <w:rPr>
          <w:color w:val="000000"/>
          <w:sz w:val="23"/>
          <w:szCs w:val="23"/>
        </w:rPr>
        <w:t> has reported that between 5,000 and 10,000 Lithuanians were deported there in 1948, making it the city that had the highest concentration of deportees from Lithuania.</w:t>
      </w:r>
    </w:p>
    <w:p w:rsidR="005464B4" w:rsidRPr="008E7B21" w:rsidRDefault="005464B4" w:rsidP="008E7B21">
      <w:pPr>
        <w:shd w:val="clear" w:color="auto" w:fill="FFFFFF"/>
        <w:spacing w:after="0" w:line="240" w:lineRule="auto"/>
        <w:ind w:left="-180" w:right="-90"/>
        <w:rPr>
          <w:color w:val="888888"/>
          <w:sz w:val="23"/>
          <w:szCs w:val="23"/>
        </w:rPr>
      </w:pPr>
    </w:p>
    <w:p w:rsidR="005464B4" w:rsidRPr="008E7B21" w:rsidRDefault="005464B4" w:rsidP="008E7B21">
      <w:pPr>
        <w:pStyle w:val="NormalWeb"/>
        <w:shd w:val="clear" w:color="auto" w:fill="FFFFFF"/>
        <w:spacing w:before="0" w:beforeAutospacing="0" w:after="0" w:afterAutospacing="0"/>
        <w:ind w:left="-180" w:right="-90"/>
        <w:rPr>
          <w:color w:val="000000"/>
          <w:sz w:val="23"/>
          <w:szCs w:val="23"/>
        </w:rPr>
      </w:pPr>
      <w:r w:rsidRPr="008E7B21">
        <w:rPr>
          <w:color w:val="000000"/>
          <w:sz w:val="23"/>
          <w:szCs w:val="23"/>
        </w:rPr>
        <w:t xml:space="preserve">Since 2005, the project has visited dozens of locations in Siberia, usually sites where there were Soviet prisons and forced </w:t>
      </w:r>
      <w:proofErr w:type="spellStart"/>
      <w:r w:rsidRPr="008E7B21">
        <w:rPr>
          <w:color w:val="000000"/>
          <w:sz w:val="23"/>
          <w:szCs w:val="23"/>
        </w:rPr>
        <w:t>labour</w:t>
      </w:r>
      <w:proofErr w:type="spellEnd"/>
      <w:r w:rsidRPr="008E7B21">
        <w:rPr>
          <w:color w:val="000000"/>
          <w:sz w:val="23"/>
          <w:szCs w:val="23"/>
        </w:rPr>
        <w:t xml:space="preserve"> camps. </w:t>
      </w:r>
      <w:proofErr w:type="spellStart"/>
      <w:r w:rsidRPr="008E7B21">
        <w:rPr>
          <w:color w:val="000000"/>
          <w:sz w:val="23"/>
          <w:szCs w:val="23"/>
        </w:rPr>
        <w:t>Karolis</w:t>
      </w:r>
      <w:proofErr w:type="spellEnd"/>
      <w:r w:rsidRPr="008E7B21">
        <w:rPr>
          <w:color w:val="000000"/>
          <w:sz w:val="23"/>
          <w:szCs w:val="23"/>
        </w:rPr>
        <w:t xml:space="preserve"> told Deep Baltic that these trips have had a big impact on the participants, saying they often see “history completely differently” afterwards.</w:t>
      </w:r>
    </w:p>
    <w:p w:rsidR="005464B4" w:rsidRPr="008E7B21" w:rsidRDefault="005464B4" w:rsidP="008E7B21">
      <w:pPr>
        <w:pStyle w:val="NormalWeb"/>
        <w:shd w:val="clear" w:color="auto" w:fill="FFFFFF"/>
        <w:spacing w:before="0" w:beforeAutospacing="0" w:after="0" w:afterAutospacing="0"/>
        <w:ind w:left="-180" w:right="-90"/>
        <w:rPr>
          <w:color w:val="000000"/>
          <w:sz w:val="23"/>
          <w:szCs w:val="23"/>
        </w:rPr>
      </w:pPr>
      <w:r w:rsidRPr="008E7B21">
        <w:rPr>
          <w:color w:val="000000"/>
          <w:sz w:val="23"/>
          <w:szCs w:val="23"/>
        </w:rPr>
        <w:t>“We are trying to stress that history is not only statistics,” he said. “When you say 22,000 people were deported in two days or 48 hours – OK, these are huge numbers. But when you go 5,000 km away from Lithuania, and there is suddenly some old man who is speaking in a rural Lithuanian dialect and he says: ‘I have not spoken Lithuanian for 50 years’ and starts to cry and says ‘I never ever thought I would speak Lithuanian again with anyone’. These are the stories that are very emotional.”</w:t>
      </w:r>
    </w:p>
    <w:p w:rsidR="005464B4" w:rsidRPr="008E7B21" w:rsidRDefault="005464B4" w:rsidP="008E7B21">
      <w:pPr>
        <w:shd w:val="clear" w:color="auto" w:fill="FFFFFF"/>
        <w:spacing w:after="0" w:line="240" w:lineRule="auto"/>
        <w:ind w:left="-180" w:right="-90"/>
        <w:rPr>
          <w:color w:val="888888"/>
          <w:sz w:val="23"/>
          <w:szCs w:val="23"/>
        </w:rPr>
      </w:pPr>
    </w:p>
    <w:p w:rsidR="005464B4" w:rsidRPr="008E7B21" w:rsidRDefault="005464B4" w:rsidP="008E7B21">
      <w:pPr>
        <w:pStyle w:val="NormalWeb"/>
        <w:shd w:val="clear" w:color="auto" w:fill="FFFFFF"/>
        <w:spacing w:before="0" w:beforeAutospacing="0" w:after="0" w:afterAutospacing="0"/>
        <w:ind w:left="-180" w:right="-90"/>
        <w:rPr>
          <w:color w:val="000000"/>
          <w:sz w:val="23"/>
          <w:szCs w:val="23"/>
        </w:rPr>
      </w:pPr>
      <w:r w:rsidRPr="008E7B21">
        <w:rPr>
          <w:color w:val="000000"/>
          <w:sz w:val="23"/>
          <w:szCs w:val="23"/>
        </w:rPr>
        <w:t xml:space="preserve">“The people who take part in these </w:t>
      </w:r>
      <w:proofErr w:type="spellStart"/>
      <w:r w:rsidRPr="008E7B21">
        <w:rPr>
          <w:color w:val="000000"/>
          <w:sz w:val="23"/>
          <w:szCs w:val="23"/>
        </w:rPr>
        <w:t>programmes</w:t>
      </w:r>
      <w:proofErr w:type="spellEnd"/>
      <w:r w:rsidRPr="008E7B21">
        <w:rPr>
          <w:color w:val="000000"/>
          <w:sz w:val="23"/>
          <w:szCs w:val="23"/>
        </w:rPr>
        <w:t xml:space="preserve"> </w:t>
      </w:r>
      <w:proofErr w:type="spellStart"/>
      <w:r w:rsidRPr="008E7B21">
        <w:rPr>
          <w:color w:val="000000"/>
          <w:sz w:val="23"/>
          <w:szCs w:val="23"/>
        </w:rPr>
        <w:t>realise</w:t>
      </w:r>
      <w:proofErr w:type="spellEnd"/>
      <w:r w:rsidRPr="008E7B21">
        <w:rPr>
          <w:color w:val="000000"/>
          <w:sz w:val="23"/>
          <w:szCs w:val="23"/>
        </w:rPr>
        <w:t xml:space="preserve"> that history is based on each and every person, every man, woman and child who actually went there and the families that came back who then tried to carry on living their lives. And what we try to do is connect with the young people that the people that lived 80 years ago are the same as the ones that live right now. They had their own lives, their own romances and ambitions, and they were exactly like us, but they just suffered so much more.”</w:t>
      </w:r>
    </w:p>
    <w:p w:rsidR="00770FC3" w:rsidRDefault="00485C4B" w:rsidP="00485C4B">
      <w:pPr>
        <w:pStyle w:val="NormalWeb"/>
        <w:shd w:val="clear" w:color="auto" w:fill="FFFFFF"/>
        <w:spacing w:before="0" w:beforeAutospacing="0" w:after="0" w:afterAutospacing="0"/>
        <w:ind w:left="-540" w:right="-450"/>
      </w:pPr>
      <w:r>
        <w:rPr>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210185</wp:posOffset>
                </wp:positionV>
                <wp:extent cx="5854065" cy="668020"/>
                <wp:effectExtent l="0" t="0" r="1333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668020"/>
                        </a:xfrm>
                        <a:prstGeom prst="rect">
                          <a:avLst/>
                        </a:prstGeom>
                        <a:solidFill>
                          <a:srgbClr val="FFFFFF"/>
                        </a:solidFill>
                        <a:ln w="9525">
                          <a:solidFill>
                            <a:srgbClr val="000000"/>
                          </a:solidFill>
                          <a:miter lim="800000"/>
                          <a:headEnd/>
                          <a:tailEnd/>
                        </a:ln>
                      </wps:spPr>
                      <wps:txbx>
                        <w:txbxContent>
                          <w:p w:rsidR="008E7B21" w:rsidRDefault="008E7B21" w:rsidP="008E7B21">
                            <w:pPr>
                              <w:spacing w:after="0" w:line="240" w:lineRule="auto"/>
                              <w:rPr>
                                <w:rFonts w:cstheme="minorHAnsi"/>
                                <w:color w:val="000000"/>
                              </w:rPr>
                            </w:pPr>
                            <w:r>
                              <w:rPr>
                                <w:b/>
                              </w:rPr>
                              <w:t xml:space="preserve">Response Question (answer in paragraph form and staple to this sheet): </w:t>
                            </w:r>
                            <w:r w:rsidR="00485C4B">
                              <w:rPr>
                                <w:b/>
                              </w:rPr>
                              <w:t>Do you feel these types of programs are beneficial for youth?  Why or why not?  Describe what a similar program could look like for Canadian youth.</w:t>
                            </w:r>
                          </w:p>
                          <w:p w:rsidR="008E7B21" w:rsidRPr="00312078" w:rsidRDefault="008E7B21" w:rsidP="008E7B21">
                            <w:pPr>
                              <w:spacing w:after="0" w:line="240" w:lineRule="auto"/>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0;margin-top:16.55pt;width:460.95pt;height:52.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">
                <v:textbox>
                  <w:txbxContent>
                    <w:p w:rsidR="008E7B21" w:rsidRDefault="008E7B21" w:rsidP="008E7B21">
                      <w:pPr>
                        <w:spacing w:after="0" w:line="240" w:lineRule="auto"/>
                        <w:rPr>
                          <w:rFonts w:cstheme="minorHAnsi"/>
                          <w:color w:val="000000"/>
                        </w:rPr>
                      </w:pPr>
                      <w:r>
                        <w:rPr>
                          <w:b/>
                        </w:rPr>
                        <w:t xml:space="preserve">Response Question (answer in paragraph form and staple to this sheet): </w:t>
                      </w:r>
                      <w:r w:rsidR="00485C4B">
                        <w:rPr>
                          <w:b/>
                        </w:rPr>
                        <w:t>Do you feel these types of programs are beneficial for youth?  Why or why not?  Describe what a similar program could look like for Canadian youth.</w:t>
                      </w:r>
                    </w:p>
                    <w:p w:rsidR="008E7B21" w:rsidRPr="00312078" w:rsidRDefault="008E7B21" w:rsidP="008E7B21">
                      <w:pPr>
                        <w:spacing w:after="0" w:line="240" w:lineRule="auto"/>
                        <w:rPr>
                          <w:b/>
                        </w:rPr>
                      </w:pPr>
                    </w:p>
                  </w:txbxContent>
                </v:textbox>
                <w10:wrap anchorx="margin"/>
              </v:shape>
            </w:pict>
          </mc:Fallback>
        </mc:AlternateContent>
      </w:r>
    </w:p>
    <w:sectPr w:rsidR="00770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45498"/>
    <w:multiLevelType w:val="multilevel"/>
    <w:tmpl w:val="1A4C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330DB9"/>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B4"/>
    <w:rsid w:val="00485C4B"/>
    <w:rsid w:val="005464B4"/>
    <w:rsid w:val="00623DFC"/>
    <w:rsid w:val="007D0FFD"/>
    <w:rsid w:val="008555D5"/>
    <w:rsid w:val="008B26EA"/>
    <w:rsid w:val="008E7B21"/>
    <w:rsid w:val="00C339C0"/>
    <w:rsid w:val="00CB04D4"/>
    <w:rsid w:val="00FD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0FD9D-C81D-41E6-910A-AF444085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64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64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464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64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64B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464B4"/>
    <w:rPr>
      <w:color w:val="0000FF"/>
      <w:u w:val="single"/>
    </w:rPr>
  </w:style>
  <w:style w:type="character" w:styleId="Strong">
    <w:name w:val="Strong"/>
    <w:basedOn w:val="DefaultParagraphFont"/>
    <w:uiPriority w:val="22"/>
    <w:qFormat/>
    <w:rsid w:val="005464B4"/>
    <w:rPr>
      <w:b/>
      <w:bCs/>
    </w:rPr>
  </w:style>
  <w:style w:type="paragraph" w:styleId="NormalWeb">
    <w:name w:val="Normal (Web)"/>
    <w:basedOn w:val="Normal"/>
    <w:uiPriority w:val="99"/>
    <w:unhideWhenUsed/>
    <w:rsid w:val="00546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464B4"/>
    <w:rPr>
      <w:rFonts w:asciiTheme="majorHAnsi" w:eastAsiaTheme="majorEastAsia" w:hAnsiTheme="majorHAnsi" w:cstheme="majorBidi"/>
      <w:color w:val="2F5496" w:themeColor="accent1" w:themeShade="BF"/>
      <w:sz w:val="32"/>
      <w:szCs w:val="32"/>
    </w:rPr>
  </w:style>
  <w:style w:type="paragraph" w:customStyle="1" w:styleId="post-meta-top">
    <w:name w:val="post-meta-top"/>
    <w:basedOn w:val="Normal"/>
    <w:rsid w:val="005464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64B4"/>
    <w:rPr>
      <w:i/>
      <w:iCs/>
    </w:rPr>
  </w:style>
  <w:style w:type="paragraph" w:styleId="ListParagraph">
    <w:name w:val="List Paragraph"/>
    <w:basedOn w:val="Normal"/>
    <w:uiPriority w:val="34"/>
    <w:qFormat/>
    <w:rsid w:val="008E7B2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282">
      <w:bodyDiv w:val="1"/>
      <w:marLeft w:val="0"/>
      <w:marRight w:val="0"/>
      <w:marTop w:val="0"/>
      <w:marBottom w:val="0"/>
      <w:divBdr>
        <w:top w:val="none" w:sz="0" w:space="0" w:color="auto"/>
        <w:left w:val="none" w:sz="0" w:space="0" w:color="auto"/>
        <w:bottom w:val="none" w:sz="0" w:space="0" w:color="auto"/>
        <w:right w:val="none" w:sz="0" w:space="0" w:color="auto"/>
      </w:divBdr>
      <w:divsChild>
        <w:div w:id="597981282">
          <w:marLeft w:val="0"/>
          <w:marRight w:val="0"/>
          <w:marTop w:val="0"/>
          <w:marBottom w:val="0"/>
          <w:divBdr>
            <w:top w:val="none" w:sz="0" w:space="0" w:color="auto"/>
            <w:left w:val="none" w:sz="0" w:space="0" w:color="auto"/>
            <w:bottom w:val="none" w:sz="0" w:space="0" w:color="auto"/>
            <w:right w:val="none" w:sz="0" w:space="0" w:color="auto"/>
          </w:divBdr>
          <w:divsChild>
            <w:div w:id="1452482630">
              <w:marLeft w:val="0"/>
              <w:marRight w:val="0"/>
              <w:marTop w:val="0"/>
              <w:marBottom w:val="0"/>
              <w:divBdr>
                <w:top w:val="none" w:sz="0" w:space="0" w:color="auto"/>
                <w:left w:val="none" w:sz="0" w:space="0" w:color="auto"/>
                <w:bottom w:val="none" w:sz="0" w:space="0" w:color="auto"/>
                <w:right w:val="none" w:sz="0" w:space="0" w:color="auto"/>
              </w:divBdr>
            </w:div>
          </w:divsChild>
        </w:div>
        <w:div w:id="155922759">
          <w:marLeft w:val="0"/>
          <w:marRight w:val="0"/>
          <w:marTop w:val="0"/>
          <w:marBottom w:val="0"/>
          <w:divBdr>
            <w:top w:val="none" w:sz="0" w:space="0" w:color="auto"/>
            <w:left w:val="none" w:sz="0" w:space="0" w:color="auto"/>
            <w:bottom w:val="none" w:sz="0" w:space="0" w:color="auto"/>
            <w:right w:val="none" w:sz="0" w:space="0" w:color="auto"/>
          </w:divBdr>
          <w:divsChild>
            <w:div w:id="1037313571">
              <w:marLeft w:val="0"/>
              <w:marRight w:val="0"/>
              <w:marTop w:val="0"/>
              <w:marBottom w:val="0"/>
              <w:divBdr>
                <w:top w:val="none" w:sz="0" w:space="0" w:color="auto"/>
                <w:left w:val="none" w:sz="0" w:space="0" w:color="auto"/>
                <w:bottom w:val="none" w:sz="0" w:space="0" w:color="auto"/>
                <w:right w:val="none" w:sz="0" w:space="0" w:color="auto"/>
              </w:divBdr>
              <w:divsChild>
                <w:div w:id="671102544">
                  <w:marLeft w:val="0"/>
                  <w:marRight w:val="0"/>
                  <w:marTop w:val="0"/>
                  <w:marBottom w:val="0"/>
                  <w:divBdr>
                    <w:top w:val="none" w:sz="0" w:space="0" w:color="auto"/>
                    <w:left w:val="none" w:sz="0" w:space="0" w:color="auto"/>
                    <w:bottom w:val="none" w:sz="0" w:space="0" w:color="auto"/>
                    <w:right w:val="none" w:sz="0" w:space="0" w:color="auto"/>
                  </w:divBdr>
                  <w:divsChild>
                    <w:div w:id="1591742326">
                      <w:marLeft w:val="0"/>
                      <w:marRight w:val="0"/>
                      <w:marTop w:val="0"/>
                      <w:marBottom w:val="0"/>
                      <w:divBdr>
                        <w:top w:val="single" w:sz="2" w:space="0" w:color="3E3E3E"/>
                        <w:left w:val="single" w:sz="2" w:space="0" w:color="3E3E3E"/>
                        <w:bottom w:val="single" w:sz="2" w:space="0" w:color="3E3E3E"/>
                        <w:right w:val="single" w:sz="2" w:space="0" w:color="3E3E3E"/>
                      </w:divBdr>
                      <w:divsChild>
                        <w:div w:id="41177401">
                          <w:marLeft w:val="0"/>
                          <w:marRight w:val="0"/>
                          <w:marTop w:val="0"/>
                          <w:marBottom w:val="0"/>
                          <w:divBdr>
                            <w:top w:val="none" w:sz="0" w:space="0" w:color="auto"/>
                            <w:left w:val="none" w:sz="0" w:space="0" w:color="auto"/>
                            <w:bottom w:val="none" w:sz="0" w:space="0" w:color="auto"/>
                            <w:right w:val="none" w:sz="0" w:space="0" w:color="auto"/>
                          </w:divBdr>
                        </w:div>
                        <w:div w:id="1470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74131">
              <w:marLeft w:val="0"/>
              <w:marRight w:val="0"/>
              <w:marTop w:val="0"/>
              <w:marBottom w:val="0"/>
              <w:divBdr>
                <w:top w:val="none" w:sz="0" w:space="0" w:color="auto"/>
                <w:left w:val="none" w:sz="0" w:space="0" w:color="auto"/>
                <w:bottom w:val="none" w:sz="0" w:space="0" w:color="auto"/>
                <w:right w:val="none" w:sz="0" w:space="0" w:color="auto"/>
              </w:divBdr>
              <w:divsChild>
                <w:div w:id="1563905385">
                  <w:marLeft w:val="0"/>
                  <w:marRight w:val="0"/>
                  <w:marTop w:val="0"/>
                  <w:marBottom w:val="0"/>
                  <w:divBdr>
                    <w:top w:val="none" w:sz="0" w:space="0" w:color="auto"/>
                    <w:left w:val="none" w:sz="0" w:space="0" w:color="auto"/>
                    <w:bottom w:val="none" w:sz="0" w:space="0" w:color="auto"/>
                    <w:right w:val="none" w:sz="0" w:space="0" w:color="auto"/>
                  </w:divBdr>
                  <w:divsChild>
                    <w:div w:id="956912768">
                      <w:marLeft w:val="0"/>
                      <w:marRight w:val="0"/>
                      <w:marTop w:val="0"/>
                      <w:marBottom w:val="0"/>
                      <w:divBdr>
                        <w:top w:val="single" w:sz="2" w:space="0" w:color="3E3E3E"/>
                        <w:left w:val="single" w:sz="2" w:space="0" w:color="3E3E3E"/>
                        <w:bottom w:val="single" w:sz="2" w:space="0" w:color="3E3E3E"/>
                        <w:right w:val="single" w:sz="2" w:space="0" w:color="3E3E3E"/>
                      </w:divBdr>
                      <w:divsChild>
                        <w:div w:id="644090249">
                          <w:marLeft w:val="0"/>
                          <w:marRight w:val="0"/>
                          <w:marTop w:val="0"/>
                          <w:marBottom w:val="0"/>
                          <w:divBdr>
                            <w:top w:val="none" w:sz="0" w:space="0" w:color="auto"/>
                            <w:left w:val="none" w:sz="0" w:space="0" w:color="auto"/>
                            <w:bottom w:val="none" w:sz="0" w:space="0" w:color="auto"/>
                            <w:right w:val="none" w:sz="0" w:space="0" w:color="auto"/>
                          </w:divBdr>
                        </w:div>
                        <w:div w:id="16044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08190">
              <w:marLeft w:val="0"/>
              <w:marRight w:val="0"/>
              <w:marTop w:val="0"/>
              <w:marBottom w:val="0"/>
              <w:divBdr>
                <w:top w:val="none" w:sz="0" w:space="0" w:color="auto"/>
                <w:left w:val="none" w:sz="0" w:space="0" w:color="auto"/>
                <w:bottom w:val="none" w:sz="0" w:space="0" w:color="auto"/>
                <w:right w:val="none" w:sz="0" w:space="0" w:color="auto"/>
              </w:divBdr>
              <w:divsChild>
                <w:div w:id="1871720924">
                  <w:marLeft w:val="0"/>
                  <w:marRight w:val="0"/>
                  <w:marTop w:val="0"/>
                  <w:marBottom w:val="0"/>
                  <w:divBdr>
                    <w:top w:val="none" w:sz="0" w:space="0" w:color="auto"/>
                    <w:left w:val="none" w:sz="0" w:space="0" w:color="auto"/>
                    <w:bottom w:val="none" w:sz="0" w:space="0" w:color="auto"/>
                    <w:right w:val="none" w:sz="0" w:space="0" w:color="auto"/>
                  </w:divBdr>
                  <w:divsChild>
                    <w:div w:id="1204293713">
                      <w:marLeft w:val="0"/>
                      <w:marRight w:val="0"/>
                      <w:marTop w:val="0"/>
                      <w:marBottom w:val="0"/>
                      <w:divBdr>
                        <w:top w:val="single" w:sz="2" w:space="0" w:color="3E3E3E"/>
                        <w:left w:val="single" w:sz="2" w:space="0" w:color="3E3E3E"/>
                        <w:bottom w:val="single" w:sz="2" w:space="0" w:color="3E3E3E"/>
                        <w:right w:val="single" w:sz="2" w:space="0" w:color="3E3E3E"/>
                      </w:divBdr>
                      <w:divsChild>
                        <w:div w:id="871962989">
                          <w:marLeft w:val="0"/>
                          <w:marRight w:val="0"/>
                          <w:marTop w:val="0"/>
                          <w:marBottom w:val="0"/>
                          <w:divBdr>
                            <w:top w:val="none" w:sz="0" w:space="0" w:color="auto"/>
                            <w:left w:val="none" w:sz="0" w:space="0" w:color="auto"/>
                            <w:bottom w:val="none" w:sz="0" w:space="0" w:color="auto"/>
                            <w:right w:val="none" w:sz="0" w:space="0" w:color="auto"/>
                          </w:divBdr>
                        </w:div>
                        <w:div w:id="19831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13869">
              <w:marLeft w:val="0"/>
              <w:marRight w:val="0"/>
              <w:marTop w:val="0"/>
              <w:marBottom w:val="0"/>
              <w:divBdr>
                <w:top w:val="none" w:sz="0" w:space="0" w:color="auto"/>
                <w:left w:val="none" w:sz="0" w:space="0" w:color="auto"/>
                <w:bottom w:val="none" w:sz="0" w:space="0" w:color="auto"/>
                <w:right w:val="none" w:sz="0" w:space="0" w:color="auto"/>
              </w:divBdr>
              <w:divsChild>
                <w:div w:id="1630436940">
                  <w:marLeft w:val="0"/>
                  <w:marRight w:val="0"/>
                  <w:marTop w:val="0"/>
                  <w:marBottom w:val="0"/>
                  <w:divBdr>
                    <w:top w:val="none" w:sz="0" w:space="0" w:color="auto"/>
                    <w:left w:val="none" w:sz="0" w:space="0" w:color="auto"/>
                    <w:bottom w:val="none" w:sz="0" w:space="0" w:color="auto"/>
                    <w:right w:val="none" w:sz="0" w:space="0" w:color="auto"/>
                  </w:divBdr>
                  <w:divsChild>
                    <w:div w:id="1157380966">
                      <w:marLeft w:val="0"/>
                      <w:marRight w:val="0"/>
                      <w:marTop w:val="0"/>
                      <w:marBottom w:val="0"/>
                      <w:divBdr>
                        <w:top w:val="single" w:sz="2" w:space="0" w:color="3E3E3E"/>
                        <w:left w:val="single" w:sz="2" w:space="0" w:color="3E3E3E"/>
                        <w:bottom w:val="single" w:sz="2" w:space="0" w:color="3E3E3E"/>
                        <w:right w:val="single" w:sz="2" w:space="0" w:color="3E3E3E"/>
                      </w:divBdr>
                      <w:divsChild>
                        <w:div w:id="605307113">
                          <w:marLeft w:val="0"/>
                          <w:marRight w:val="0"/>
                          <w:marTop w:val="0"/>
                          <w:marBottom w:val="0"/>
                          <w:divBdr>
                            <w:top w:val="none" w:sz="0" w:space="0" w:color="auto"/>
                            <w:left w:val="none" w:sz="0" w:space="0" w:color="auto"/>
                            <w:bottom w:val="none" w:sz="0" w:space="0" w:color="auto"/>
                            <w:right w:val="none" w:sz="0" w:space="0" w:color="auto"/>
                          </w:divBdr>
                        </w:div>
                        <w:div w:id="10302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472964">
      <w:bodyDiv w:val="1"/>
      <w:marLeft w:val="0"/>
      <w:marRight w:val="0"/>
      <w:marTop w:val="0"/>
      <w:marBottom w:val="0"/>
      <w:divBdr>
        <w:top w:val="none" w:sz="0" w:space="0" w:color="auto"/>
        <w:left w:val="none" w:sz="0" w:space="0" w:color="auto"/>
        <w:bottom w:val="none" w:sz="0" w:space="0" w:color="auto"/>
        <w:right w:val="none" w:sz="0" w:space="0" w:color="auto"/>
      </w:divBdr>
    </w:div>
    <w:div w:id="1277755845">
      <w:bodyDiv w:val="1"/>
      <w:marLeft w:val="0"/>
      <w:marRight w:val="0"/>
      <w:marTop w:val="0"/>
      <w:marBottom w:val="0"/>
      <w:divBdr>
        <w:top w:val="none" w:sz="0" w:space="0" w:color="auto"/>
        <w:left w:val="none" w:sz="0" w:space="0" w:color="auto"/>
        <w:bottom w:val="none" w:sz="0" w:space="0" w:color="auto"/>
        <w:right w:val="none" w:sz="0" w:space="0" w:color="auto"/>
      </w:divBdr>
      <w:divsChild>
        <w:div w:id="1540389218">
          <w:marLeft w:val="0"/>
          <w:marRight w:val="0"/>
          <w:marTop w:val="0"/>
          <w:marBottom w:val="0"/>
          <w:divBdr>
            <w:top w:val="none" w:sz="0" w:space="0" w:color="auto"/>
            <w:left w:val="none" w:sz="0" w:space="0" w:color="auto"/>
            <w:bottom w:val="none" w:sz="0" w:space="0" w:color="auto"/>
            <w:right w:val="none" w:sz="0" w:space="0" w:color="auto"/>
          </w:divBdr>
          <w:divsChild>
            <w:div w:id="193857846">
              <w:marLeft w:val="-225"/>
              <w:marRight w:val="-225"/>
              <w:marTop w:val="0"/>
              <w:marBottom w:val="0"/>
              <w:divBdr>
                <w:top w:val="none" w:sz="0" w:space="0" w:color="auto"/>
                <w:left w:val="none" w:sz="0" w:space="0" w:color="auto"/>
                <w:bottom w:val="none" w:sz="0" w:space="0" w:color="auto"/>
                <w:right w:val="none" w:sz="0" w:space="0" w:color="auto"/>
              </w:divBdr>
              <w:divsChild>
                <w:div w:id="7402972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eepbaltic.com/2016/09/15/the-young-lithuanians-tending-their-history-above-the-arctic-cir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epbaltic.com/contributors/" TargetMode="External"/><Relationship Id="rId11" Type="http://schemas.openxmlformats.org/officeDocument/2006/relationships/theme" Target="theme/theme1.xml"/><Relationship Id="rId5" Type="http://schemas.openxmlformats.org/officeDocument/2006/relationships/hyperlink" Target="http://www.nytime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3</cp:revision>
  <cp:lastPrinted>2018-11-26T11:56:00Z</cp:lastPrinted>
  <dcterms:created xsi:type="dcterms:W3CDTF">2018-11-25T13:28:00Z</dcterms:created>
  <dcterms:modified xsi:type="dcterms:W3CDTF">2018-11-27T00:17:00Z</dcterms:modified>
</cp:coreProperties>
</file>