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6E64" w14:textId="77777777" w:rsidR="00C85B66" w:rsidRPr="00DE5D43" w:rsidRDefault="00C85B66" w:rsidP="00C85B66">
      <w:pPr>
        <w:spacing w:after="240" w:line="240" w:lineRule="auto"/>
        <w:rPr>
          <w:rFonts w:eastAsia="Times New Roman" w:cstheme="minorHAnsi"/>
          <w:color w:val="333333"/>
          <w:sz w:val="24"/>
          <w:szCs w:val="24"/>
          <w:lang w:eastAsia="en-CA"/>
        </w:rPr>
      </w:pPr>
      <w:r w:rsidRPr="00DE5D43">
        <w:rPr>
          <w:rFonts w:eastAsia="Times New Roman" w:cstheme="minorHAnsi"/>
          <w:color w:val="333333"/>
          <w:sz w:val="24"/>
          <w:szCs w:val="24"/>
          <w:lang w:eastAsia="en-CA"/>
        </w:rPr>
        <w:t>Hi everyone,</w:t>
      </w:r>
    </w:p>
    <w:p w14:paraId="5807BCA2" w14:textId="03F295C6" w:rsidR="00C85B66" w:rsidRPr="00DE5D43" w:rsidRDefault="00C85B66" w:rsidP="00C85B66">
      <w:pPr>
        <w:spacing w:after="240" w:line="240" w:lineRule="auto"/>
        <w:rPr>
          <w:rFonts w:eastAsia="Times New Roman" w:cstheme="minorHAnsi"/>
          <w:color w:val="333333"/>
          <w:sz w:val="24"/>
          <w:szCs w:val="24"/>
          <w:lang w:eastAsia="en-CA"/>
        </w:rPr>
      </w:pPr>
      <w:r w:rsidRPr="00DE5D43">
        <w:rPr>
          <w:rFonts w:eastAsia="Times New Roman" w:cstheme="minorHAnsi"/>
          <w:b/>
          <w:bCs/>
          <w:color w:val="333333"/>
          <w:sz w:val="24"/>
          <w:szCs w:val="24"/>
          <w:lang w:eastAsia="en-CA"/>
        </w:rPr>
        <w:t>Here are some suggested</w:t>
      </w:r>
      <w:r w:rsidR="002C3AEF">
        <w:rPr>
          <w:rFonts w:eastAsia="Times New Roman" w:cstheme="minorHAnsi"/>
          <w:b/>
          <w:bCs/>
          <w:color w:val="333333"/>
          <w:sz w:val="24"/>
          <w:szCs w:val="24"/>
          <w:lang w:eastAsia="en-CA"/>
        </w:rPr>
        <w:t xml:space="preserve"> home</w:t>
      </w:r>
      <w:r w:rsidRPr="00DE5D43">
        <w:rPr>
          <w:rFonts w:eastAsia="Times New Roman" w:cstheme="minorHAnsi"/>
          <w:b/>
          <w:bCs/>
          <w:color w:val="333333"/>
          <w:sz w:val="24"/>
          <w:szCs w:val="24"/>
          <w:lang w:eastAsia="en-CA"/>
        </w:rPr>
        <w:t xml:space="preserve"> </w:t>
      </w:r>
      <w:r>
        <w:rPr>
          <w:rFonts w:eastAsia="Times New Roman" w:cstheme="minorHAnsi"/>
          <w:b/>
          <w:bCs/>
          <w:color w:val="333333"/>
          <w:sz w:val="24"/>
          <w:szCs w:val="24"/>
          <w:lang w:eastAsia="en-CA"/>
        </w:rPr>
        <w:t xml:space="preserve">learning </w:t>
      </w:r>
      <w:r w:rsidRPr="00DE5D43">
        <w:rPr>
          <w:rFonts w:eastAsia="Times New Roman" w:cstheme="minorHAnsi"/>
          <w:b/>
          <w:bCs/>
          <w:color w:val="333333"/>
          <w:sz w:val="24"/>
          <w:szCs w:val="24"/>
          <w:lang w:eastAsia="en-CA"/>
        </w:rPr>
        <w:t xml:space="preserve">activities for the week of </w:t>
      </w:r>
      <w:r>
        <w:rPr>
          <w:rFonts w:eastAsia="Times New Roman" w:cstheme="minorHAnsi"/>
          <w:b/>
          <w:bCs/>
          <w:color w:val="333333"/>
          <w:sz w:val="24"/>
          <w:szCs w:val="24"/>
          <w:lang w:eastAsia="en-CA"/>
        </w:rPr>
        <w:t>June 1</w:t>
      </w:r>
      <w:r w:rsidRPr="00C85B66">
        <w:rPr>
          <w:rFonts w:eastAsia="Times New Roman" w:cstheme="minorHAnsi"/>
          <w:b/>
          <w:bCs/>
          <w:color w:val="333333"/>
          <w:sz w:val="24"/>
          <w:szCs w:val="24"/>
          <w:vertAlign w:val="superscript"/>
          <w:lang w:eastAsia="en-CA"/>
        </w:rPr>
        <w:t>st</w:t>
      </w:r>
      <w:r>
        <w:rPr>
          <w:rFonts w:eastAsia="Times New Roman" w:cstheme="minorHAnsi"/>
          <w:b/>
          <w:bCs/>
          <w:color w:val="333333"/>
          <w:sz w:val="24"/>
          <w:szCs w:val="24"/>
          <w:lang w:eastAsia="en-CA"/>
        </w:rPr>
        <w:t xml:space="preserve"> </w:t>
      </w:r>
      <w:r w:rsidRPr="00DE5D43">
        <w:rPr>
          <w:rFonts w:eastAsia="Times New Roman" w:cstheme="minorHAnsi"/>
          <w:b/>
          <w:bCs/>
          <w:color w:val="333333"/>
          <w:sz w:val="24"/>
          <w:szCs w:val="24"/>
          <w:lang w:eastAsia="en-CA"/>
        </w:rPr>
        <w:t xml:space="preserve">– </w:t>
      </w:r>
      <w:r>
        <w:rPr>
          <w:rFonts w:eastAsia="Times New Roman" w:cstheme="minorHAnsi"/>
          <w:b/>
          <w:bCs/>
          <w:color w:val="333333"/>
          <w:sz w:val="24"/>
          <w:szCs w:val="24"/>
          <w:lang w:eastAsia="en-CA"/>
        </w:rPr>
        <w:t>June 5</w:t>
      </w:r>
      <w:r w:rsidRPr="00C85B66">
        <w:rPr>
          <w:rFonts w:eastAsia="Times New Roman" w:cstheme="minorHAnsi"/>
          <w:b/>
          <w:bCs/>
          <w:color w:val="333333"/>
          <w:sz w:val="24"/>
          <w:szCs w:val="24"/>
          <w:vertAlign w:val="superscript"/>
          <w:lang w:eastAsia="en-CA"/>
        </w:rPr>
        <w:t>th</w:t>
      </w:r>
      <w:r>
        <w:rPr>
          <w:rFonts w:eastAsia="Times New Roman" w:cstheme="minorHAnsi"/>
          <w:b/>
          <w:bCs/>
          <w:color w:val="333333"/>
          <w:sz w:val="24"/>
          <w:szCs w:val="24"/>
          <w:lang w:eastAsia="en-CA"/>
        </w:rPr>
        <w:t>.</w:t>
      </w:r>
    </w:p>
    <w:p w14:paraId="3BDC7455" w14:textId="77777777" w:rsidR="00C85B66" w:rsidRPr="00DE5D43" w:rsidRDefault="00C85B66" w:rsidP="00C85B66">
      <w:pPr>
        <w:spacing w:after="240" w:line="240" w:lineRule="auto"/>
        <w:rPr>
          <w:rFonts w:eastAsia="Times New Roman" w:cstheme="minorHAnsi"/>
          <w:color w:val="333333"/>
          <w:sz w:val="24"/>
          <w:szCs w:val="24"/>
          <w:u w:val="single"/>
          <w:lang w:eastAsia="en-CA"/>
        </w:rPr>
      </w:pPr>
      <w:r w:rsidRPr="00DE5D43">
        <w:rPr>
          <w:rFonts w:eastAsia="Times New Roman" w:cstheme="minorHAnsi"/>
          <w:b/>
          <w:bCs/>
          <w:color w:val="333333"/>
          <w:sz w:val="24"/>
          <w:szCs w:val="24"/>
          <w:u w:val="single"/>
          <w:lang w:eastAsia="en-CA"/>
        </w:rPr>
        <w:t>Math</w:t>
      </w:r>
    </w:p>
    <w:p w14:paraId="1367C6C9" w14:textId="52B3D587" w:rsidR="00C85B66" w:rsidRPr="00DE5D43" w:rsidRDefault="00C85B66" w:rsidP="00C85B66">
      <w:pPr>
        <w:spacing w:after="240" w:line="240" w:lineRule="auto"/>
        <w:rPr>
          <w:rFonts w:eastAsia="Times New Roman" w:cstheme="minorHAnsi"/>
          <w:color w:val="333333"/>
          <w:sz w:val="24"/>
          <w:szCs w:val="24"/>
          <w:lang w:eastAsia="en-CA"/>
        </w:rPr>
      </w:pPr>
      <w:r w:rsidRPr="00DE5D43">
        <w:rPr>
          <w:rFonts w:eastAsia="Times New Roman" w:cstheme="minorHAnsi"/>
          <w:color w:val="333333"/>
          <w:sz w:val="24"/>
          <w:szCs w:val="24"/>
          <w:lang w:eastAsia="en-CA"/>
        </w:rPr>
        <w:t>You can spend some time, each day, working on Dreambox. When you start a lesson, it is important to finish th</w:t>
      </w:r>
      <w:r w:rsidR="00A808C3">
        <w:rPr>
          <w:rFonts w:eastAsia="Times New Roman" w:cstheme="minorHAnsi"/>
          <w:color w:val="333333"/>
          <w:sz w:val="24"/>
          <w:szCs w:val="24"/>
          <w:lang w:eastAsia="en-CA"/>
        </w:rPr>
        <w:t>at</w:t>
      </w:r>
      <w:r w:rsidRPr="00DE5D43">
        <w:rPr>
          <w:rFonts w:eastAsia="Times New Roman" w:cstheme="minorHAnsi"/>
          <w:color w:val="333333"/>
          <w:sz w:val="24"/>
          <w:szCs w:val="24"/>
          <w:lang w:eastAsia="en-CA"/>
        </w:rPr>
        <w:t xml:space="preserve"> lesson before moving on to other lessons. </w:t>
      </w:r>
      <w:r w:rsidR="00753A63">
        <w:rPr>
          <w:rFonts w:eastAsia="Times New Roman" w:cstheme="minorHAnsi"/>
          <w:color w:val="333333"/>
          <w:sz w:val="24"/>
          <w:szCs w:val="24"/>
          <w:lang w:eastAsia="en-CA"/>
        </w:rPr>
        <w:t>You should work for at least 90 minutes per week and try to complete at least 5 lessons.</w:t>
      </w:r>
    </w:p>
    <w:p w14:paraId="0F41C1B3" w14:textId="29D0000C" w:rsidR="00C85B66" w:rsidRPr="00DE5D43" w:rsidRDefault="00C85B66" w:rsidP="00C85B66">
      <w:pPr>
        <w:spacing w:after="240" w:line="240" w:lineRule="auto"/>
        <w:rPr>
          <w:rFonts w:eastAsia="Times New Roman" w:cstheme="minorHAnsi"/>
          <w:color w:val="333333"/>
          <w:sz w:val="24"/>
          <w:szCs w:val="24"/>
          <w:lang w:eastAsia="en-CA"/>
        </w:rPr>
      </w:pPr>
      <w:r w:rsidRPr="00DE5D43">
        <w:rPr>
          <w:rFonts w:eastAsia="Times New Roman" w:cstheme="minorHAnsi"/>
          <w:color w:val="333333"/>
          <w:sz w:val="24"/>
          <w:szCs w:val="24"/>
          <w:lang w:eastAsia="en-CA"/>
        </w:rPr>
        <w:t xml:space="preserve">For a different kind of challenge, you could </w:t>
      </w:r>
      <w:r w:rsidR="00B61E07">
        <w:rPr>
          <w:rFonts w:eastAsia="Times New Roman" w:cstheme="minorHAnsi"/>
          <w:color w:val="333333"/>
          <w:sz w:val="24"/>
          <w:szCs w:val="24"/>
          <w:lang w:eastAsia="en-CA"/>
        </w:rPr>
        <w:t>do some work in either of the websites below:</w:t>
      </w:r>
    </w:p>
    <w:p w14:paraId="18F426B3" w14:textId="333744D3" w:rsidR="00B61E07" w:rsidRDefault="00B61E07" w:rsidP="00C85B66">
      <w:pPr>
        <w:spacing w:after="240" w:line="240" w:lineRule="auto"/>
      </w:pPr>
      <w:hyperlink r:id="rId5" w:history="1">
        <w:r w:rsidRPr="00B61E07">
          <w:rPr>
            <w:rFonts w:ascii="Calibri" w:hAnsi="Calibri" w:cs="Calibri"/>
            <w:color w:val="0563C1"/>
            <w:u w:val="single"/>
          </w:rPr>
          <w:t>http://mathsnacks.com/</w:t>
        </w:r>
      </w:hyperlink>
    </w:p>
    <w:p w14:paraId="7CBB54EE" w14:textId="39E577F2" w:rsidR="00B61E07" w:rsidRPr="00DE5D43" w:rsidRDefault="00B61E07" w:rsidP="00C85B66">
      <w:pPr>
        <w:spacing w:after="240" w:line="240" w:lineRule="auto"/>
        <w:rPr>
          <w:rFonts w:eastAsia="Times New Roman" w:cstheme="minorHAnsi"/>
          <w:color w:val="333333"/>
          <w:sz w:val="24"/>
          <w:szCs w:val="24"/>
          <w:lang w:eastAsia="en-CA"/>
        </w:rPr>
      </w:pPr>
      <w:hyperlink w:history="1">
        <w:r w:rsidRPr="00B61E07">
          <w:rPr>
            <w:rFonts w:ascii="&amp;quot" w:hAnsi="&amp;quot"/>
            <w:color w:val="135DB1"/>
            <w:u w:val="single"/>
          </w:rPr>
          <w:t>www.math-drills.com </w:t>
        </w:r>
      </w:hyperlink>
    </w:p>
    <w:p w14:paraId="524B3953" w14:textId="77777777" w:rsidR="00C85B66" w:rsidRPr="00DA69B7" w:rsidRDefault="00C85B66" w:rsidP="00C85B66">
      <w:pPr>
        <w:spacing w:after="240" w:line="240" w:lineRule="auto"/>
        <w:rPr>
          <w:rFonts w:eastAsia="Times New Roman" w:cstheme="minorHAnsi"/>
          <w:color w:val="333333"/>
          <w:sz w:val="24"/>
          <w:szCs w:val="24"/>
          <w:lang w:eastAsia="en-CA"/>
        </w:rPr>
      </w:pPr>
      <w:r w:rsidRPr="00DE5D43">
        <w:rPr>
          <w:rFonts w:eastAsia="Times New Roman" w:cstheme="minorHAnsi"/>
          <w:color w:val="333333"/>
          <w:sz w:val="24"/>
          <w:szCs w:val="24"/>
          <w:lang w:eastAsia="en-CA"/>
        </w:rPr>
        <w:t>For student with limited access to technology, options could include board games, cards, Yahtzee, crib, puzzles, sudoku, etc.</w:t>
      </w:r>
    </w:p>
    <w:p w14:paraId="2AE30549" w14:textId="77777777" w:rsidR="00C85B66" w:rsidRPr="00DE5D43" w:rsidRDefault="00C85B66" w:rsidP="00C85B66">
      <w:pPr>
        <w:spacing w:after="240" w:line="240" w:lineRule="auto"/>
        <w:rPr>
          <w:rFonts w:eastAsia="Times New Roman" w:cstheme="minorHAnsi"/>
          <w:color w:val="333333"/>
          <w:sz w:val="24"/>
          <w:szCs w:val="24"/>
          <w:lang w:eastAsia="en-CA"/>
        </w:rPr>
      </w:pPr>
    </w:p>
    <w:p w14:paraId="624E9D15" w14:textId="77777777" w:rsidR="00C85B66" w:rsidRPr="00DE5D43" w:rsidRDefault="00C85B66" w:rsidP="00C85B66">
      <w:pPr>
        <w:spacing w:after="240" w:line="240" w:lineRule="auto"/>
        <w:rPr>
          <w:rFonts w:eastAsia="Times New Roman" w:cstheme="minorHAnsi"/>
          <w:color w:val="333333"/>
          <w:sz w:val="24"/>
          <w:szCs w:val="24"/>
          <w:u w:val="single"/>
          <w:lang w:eastAsia="en-CA"/>
        </w:rPr>
      </w:pPr>
      <w:r w:rsidRPr="00DE5D43">
        <w:rPr>
          <w:rFonts w:eastAsia="Times New Roman" w:cstheme="minorHAnsi"/>
          <w:b/>
          <w:bCs/>
          <w:color w:val="333333"/>
          <w:sz w:val="24"/>
          <w:szCs w:val="24"/>
          <w:u w:val="single"/>
          <w:lang w:eastAsia="en-CA"/>
        </w:rPr>
        <w:t>Science</w:t>
      </w:r>
    </w:p>
    <w:p w14:paraId="2BFAA452" w14:textId="77777777" w:rsidR="00001F07" w:rsidRDefault="00C85B66" w:rsidP="00753A63">
      <w:pPr>
        <w:spacing w:after="240" w:line="240" w:lineRule="auto"/>
        <w:rPr>
          <w:rFonts w:eastAsia="Times New Roman" w:cstheme="minorHAnsi"/>
          <w:sz w:val="24"/>
          <w:szCs w:val="24"/>
          <w:lang w:eastAsia="en-CA"/>
        </w:rPr>
      </w:pPr>
      <w:r w:rsidRPr="00DA69B7">
        <w:rPr>
          <w:rFonts w:eastAsia="Times New Roman" w:cstheme="minorHAnsi"/>
          <w:color w:val="333333"/>
          <w:sz w:val="24"/>
          <w:szCs w:val="24"/>
          <w:lang w:eastAsia="en-CA"/>
        </w:rPr>
        <w:t xml:space="preserve">This week’s </w:t>
      </w:r>
      <w:r w:rsidRPr="00DE5D43">
        <w:rPr>
          <w:rFonts w:eastAsia="Times New Roman" w:cstheme="minorHAnsi"/>
          <w:color w:val="333333"/>
          <w:sz w:val="24"/>
          <w:szCs w:val="24"/>
          <w:lang w:eastAsia="en-CA"/>
        </w:rPr>
        <w:t>STEAM challenge</w:t>
      </w:r>
      <w:r w:rsidRPr="00DA69B7">
        <w:rPr>
          <w:rFonts w:eastAsia="Times New Roman" w:cstheme="minorHAnsi"/>
          <w:color w:val="333333"/>
          <w:sz w:val="24"/>
          <w:szCs w:val="24"/>
          <w:lang w:eastAsia="en-CA"/>
        </w:rPr>
        <w:t xml:space="preserve"> is about </w:t>
      </w:r>
      <w:r>
        <w:rPr>
          <w:rFonts w:eastAsia="Times New Roman" w:cstheme="minorHAnsi"/>
          <w:color w:val="333333"/>
          <w:sz w:val="24"/>
          <w:szCs w:val="24"/>
          <w:lang w:eastAsia="en-CA"/>
        </w:rPr>
        <w:t>“</w:t>
      </w:r>
      <w:r>
        <w:rPr>
          <w:rFonts w:eastAsia="Times New Roman" w:cstheme="minorHAnsi"/>
          <w:sz w:val="24"/>
          <w:szCs w:val="24"/>
          <w:lang w:eastAsia="en-CA"/>
        </w:rPr>
        <w:t xml:space="preserve">cooking from scratch”. </w:t>
      </w:r>
      <w:r w:rsidR="00753A63" w:rsidRPr="00753A63">
        <w:rPr>
          <w:rFonts w:eastAsia="Times New Roman" w:cstheme="minorHAnsi"/>
          <w:sz w:val="24"/>
          <w:szCs w:val="24"/>
          <w:lang w:eastAsia="en-CA"/>
        </w:rPr>
        <w:t>Cooking from scratch has a whole lot of benefits</w:t>
      </w:r>
      <w:r w:rsidR="00753A63">
        <w:rPr>
          <w:rFonts w:eastAsia="Times New Roman" w:cstheme="minorHAnsi"/>
          <w:sz w:val="24"/>
          <w:szCs w:val="24"/>
          <w:lang w:eastAsia="en-CA"/>
        </w:rPr>
        <w:t>: f</w:t>
      </w:r>
      <w:r w:rsidR="00753A63" w:rsidRPr="00753A63">
        <w:rPr>
          <w:rFonts w:eastAsia="Times New Roman" w:cstheme="minorHAnsi"/>
          <w:sz w:val="24"/>
          <w:szCs w:val="24"/>
          <w:lang w:eastAsia="en-CA"/>
        </w:rPr>
        <w:t xml:space="preserve">rom expanding your palate, to using fresh, nutritious ingredients, to being able to gobble down the delicious creations you make.  </w:t>
      </w:r>
    </w:p>
    <w:p w14:paraId="4969397C" w14:textId="42E87EB1" w:rsidR="00753A63" w:rsidRDefault="00753A63" w:rsidP="00753A63">
      <w:pPr>
        <w:spacing w:after="240" w:line="240" w:lineRule="auto"/>
        <w:rPr>
          <w:rFonts w:eastAsia="Times New Roman" w:cstheme="minorHAnsi"/>
          <w:sz w:val="24"/>
          <w:szCs w:val="24"/>
          <w:lang w:eastAsia="en-CA"/>
        </w:rPr>
      </w:pPr>
      <w:r w:rsidRPr="00753A63">
        <w:rPr>
          <w:rFonts w:eastAsia="Times New Roman" w:cstheme="minorHAnsi"/>
          <w:sz w:val="24"/>
          <w:szCs w:val="24"/>
          <w:lang w:eastAsia="en-CA"/>
        </w:rPr>
        <w:t xml:space="preserve"> </w:t>
      </w:r>
      <w:r>
        <w:rPr>
          <w:rFonts w:eastAsia="Times New Roman" w:cstheme="minorHAnsi"/>
          <w:sz w:val="24"/>
          <w:szCs w:val="24"/>
          <w:lang w:eastAsia="en-CA"/>
        </w:rPr>
        <w:t>This would be a great opportunity to work with your parents or siblings.</w:t>
      </w:r>
      <w:r w:rsidR="00001F07">
        <w:rPr>
          <w:rFonts w:eastAsia="Times New Roman" w:cstheme="minorHAnsi"/>
          <w:sz w:val="24"/>
          <w:szCs w:val="24"/>
          <w:lang w:eastAsia="en-CA"/>
        </w:rPr>
        <w:t xml:space="preserve"> You could try some old family recipes or even create your own new recipe. </w:t>
      </w:r>
    </w:p>
    <w:p w14:paraId="07FEE96E" w14:textId="555EFE5D" w:rsidR="00C85B66" w:rsidRPr="00C85B66" w:rsidRDefault="00753A63" w:rsidP="00753A63">
      <w:pPr>
        <w:spacing w:after="240" w:line="240" w:lineRule="auto"/>
        <w:rPr>
          <w:rFonts w:eastAsia="Times New Roman" w:cstheme="minorHAnsi"/>
          <w:color w:val="333333"/>
          <w:sz w:val="24"/>
          <w:szCs w:val="24"/>
          <w:lang w:eastAsia="en-CA"/>
        </w:rPr>
      </w:pPr>
      <w:hyperlink r:id="rId6" w:history="1">
        <w:r w:rsidRPr="004D1945">
          <w:rPr>
            <w:rStyle w:val="Hyperlink"/>
          </w:rPr>
          <w:t>http://stemnorth.nbed.nb.ca/sites/stemnorth.nbed.nb.ca/files/doc//y2020/May/asdn_weekly_steam_issue_9_2.pdf</w:t>
        </w:r>
      </w:hyperlink>
    </w:p>
    <w:p w14:paraId="10ED84FE" w14:textId="171A2646" w:rsidR="003D58C5" w:rsidRPr="003D58C5" w:rsidRDefault="003D58C5" w:rsidP="003D58C5">
      <w:pPr>
        <w:pStyle w:val="NormalWeb"/>
        <w:spacing w:after="240"/>
        <w:rPr>
          <w:rFonts w:asciiTheme="minorHAnsi" w:eastAsia="Times New Roman" w:hAnsiTheme="minorHAnsi" w:cstheme="minorHAnsi"/>
          <w:color w:val="333333"/>
          <w:lang w:eastAsia="en-CA"/>
        </w:rPr>
      </w:pPr>
      <w:r w:rsidRPr="003D58C5">
        <w:rPr>
          <w:rFonts w:asciiTheme="minorHAnsi" w:eastAsia="Times New Roman" w:hAnsiTheme="minorHAnsi" w:cstheme="minorHAnsi"/>
          <w:color w:val="333333"/>
          <w:lang w:eastAsia="en-CA"/>
        </w:rPr>
        <w:t xml:space="preserve">A very cool recipe suggested by Mrs. Squire is </w:t>
      </w:r>
      <w:r w:rsidRPr="003D58C5">
        <w:rPr>
          <w:rFonts w:asciiTheme="minorHAnsi" w:eastAsia="Times New Roman" w:hAnsiTheme="minorHAnsi" w:cstheme="minorHAnsi"/>
          <w:color w:val="333333"/>
          <w:u w:val="single"/>
          <w:lang w:eastAsia="en-CA"/>
        </w:rPr>
        <w:t>Fibonacci Lemonade.</w:t>
      </w:r>
      <w:r w:rsidRPr="003D58C5">
        <w:rPr>
          <w:rFonts w:asciiTheme="minorHAnsi" w:eastAsia="Times New Roman" w:hAnsiTheme="minorHAnsi" w:cstheme="minorHAnsi"/>
          <w:color w:val="333333"/>
          <w:lang w:eastAsia="en-CA"/>
        </w:rPr>
        <w:t xml:space="preserve"> I thought we would try something fun and do a little Mathematical Cuisine. Great surprise for all. It combines Math and Science. </w:t>
      </w:r>
      <w:hyperlink r:id="rId7" w:history="1">
        <w:r w:rsidRPr="003D58C5">
          <w:rPr>
            <w:rFonts w:asciiTheme="minorHAnsi" w:eastAsia="Times New Roman" w:hAnsiTheme="minorHAnsi" w:cstheme="minorHAnsi"/>
            <w:color w:val="135DB1"/>
            <w:u w:val="single"/>
            <w:lang w:eastAsia="en-CA"/>
          </w:rPr>
          <w:t>http://blog.andreahawksley.com/fibonacci-lemonade/</w:t>
        </w:r>
      </w:hyperlink>
    </w:p>
    <w:p w14:paraId="2951B89D" w14:textId="1AE79B16" w:rsidR="002F21EB" w:rsidRDefault="003D58C5" w:rsidP="003D58C5">
      <w:pPr>
        <w:spacing w:after="240" w:line="240" w:lineRule="auto"/>
        <w:rPr>
          <w:rFonts w:eastAsia="Times New Roman" w:cstheme="minorHAnsi"/>
          <w:color w:val="333333"/>
          <w:sz w:val="24"/>
          <w:szCs w:val="24"/>
          <w:lang w:eastAsia="en-CA"/>
        </w:rPr>
      </w:pPr>
      <w:r w:rsidRPr="003D58C5">
        <w:rPr>
          <w:rFonts w:eastAsia="Times New Roman" w:cstheme="minorHAnsi"/>
          <w:color w:val="333333"/>
          <w:sz w:val="24"/>
          <w:szCs w:val="24"/>
          <w:lang w:eastAsia="en-CA"/>
        </w:rPr>
        <w:t>Fibonacci sequence is a set of numbers where the third number is the sum of the first two numbers. The fourth number is the sum of the second and third numbers, and so on. For example: 0, 1,1,2,3,5,8,13</w:t>
      </w:r>
      <w:r w:rsidR="00F839C6">
        <w:rPr>
          <w:rFonts w:eastAsia="Times New Roman" w:cstheme="minorHAnsi"/>
          <w:color w:val="333333"/>
          <w:sz w:val="24"/>
          <w:szCs w:val="24"/>
          <w:lang w:eastAsia="en-CA"/>
        </w:rPr>
        <w:t>.</w:t>
      </w:r>
      <w:r w:rsidRPr="003D58C5">
        <w:rPr>
          <w:rFonts w:eastAsia="Times New Roman" w:cstheme="minorHAnsi"/>
          <w:color w:val="333333"/>
          <w:sz w:val="24"/>
          <w:szCs w:val="24"/>
          <w:lang w:eastAsia="en-CA"/>
        </w:rPr>
        <w:t xml:space="preserve"> Who knew this sequence could make a really cool </w:t>
      </w:r>
      <w:r w:rsidR="002F21EB">
        <w:rPr>
          <w:rFonts w:eastAsia="Times New Roman" w:cstheme="minorHAnsi"/>
          <w:color w:val="333333"/>
          <w:sz w:val="24"/>
          <w:szCs w:val="24"/>
          <w:lang w:eastAsia="en-CA"/>
        </w:rPr>
        <w:t>looking</w:t>
      </w:r>
      <w:r w:rsidR="00F839C6">
        <w:rPr>
          <w:rFonts w:eastAsia="Times New Roman" w:cstheme="minorHAnsi"/>
          <w:color w:val="333333"/>
          <w:sz w:val="24"/>
          <w:szCs w:val="24"/>
          <w:lang w:eastAsia="en-CA"/>
        </w:rPr>
        <w:t xml:space="preserve"> lemonade?</w:t>
      </w:r>
      <w:r w:rsidR="002F21EB">
        <w:rPr>
          <w:rFonts w:eastAsia="Times New Roman" w:cstheme="minorHAnsi"/>
          <w:color w:val="333333"/>
          <w:sz w:val="24"/>
          <w:szCs w:val="24"/>
          <w:lang w:eastAsia="en-CA"/>
        </w:rPr>
        <w:t xml:space="preserve"> </w:t>
      </w:r>
      <w:r>
        <w:rPr>
          <w:rFonts w:eastAsia="Times New Roman" w:cstheme="minorHAnsi"/>
          <w:color w:val="333333"/>
          <w:sz w:val="24"/>
          <w:szCs w:val="24"/>
          <w:lang w:eastAsia="en-CA"/>
        </w:rPr>
        <w:t xml:space="preserve">Here is the </w:t>
      </w:r>
      <w:r w:rsidR="00F839C6">
        <w:rPr>
          <w:rFonts w:eastAsia="Times New Roman" w:cstheme="minorHAnsi"/>
          <w:color w:val="333333"/>
          <w:sz w:val="24"/>
          <w:szCs w:val="24"/>
          <w:lang w:eastAsia="en-CA"/>
        </w:rPr>
        <w:t xml:space="preserve">lemonade </w:t>
      </w:r>
      <w:r w:rsidR="002F21EB">
        <w:rPr>
          <w:rFonts w:eastAsia="Times New Roman" w:cstheme="minorHAnsi"/>
          <w:color w:val="333333"/>
          <w:sz w:val="24"/>
          <w:szCs w:val="24"/>
          <w:lang w:eastAsia="en-CA"/>
        </w:rPr>
        <w:t>recipe:</w:t>
      </w:r>
    </w:p>
    <w:bookmarkStart w:id="0" w:name="_MON_1652465268"/>
    <w:bookmarkEnd w:id="0"/>
    <w:p w14:paraId="6CCF4C11" w14:textId="6121C5D2" w:rsidR="002F21EB" w:rsidRPr="00DE5D43" w:rsidRDefault="003D58C5" w:rsidP="002F21EB">
      <w:pPr>
        <w:spacing w:after="240" w:line="240" w:lineRule="auto"/>
        <w:rPr>
          <w:rFonts w:eastAsia="Times New Roman" w:cstheme="minorHAnsi"/>
          <w:color w:val="333333"/>
          <w:sz w:val="24"/>
          <w:szCs w:val="24"/>
          <w:lang w:eastAsia="en-CA"/>
        </w:rPr>
      </w:pPr>
      <w:r>
        <w:object w:dxaOrig="1520" w:dyaOrig="985" w14:anchorId="3AAF9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8" o:title=""/>
          </v:shape>
          <o:OLEObject Type="Embed" ProgID="Word.Document.12" ShapeID="_x0000_i1027" DrawAspect="Icon" ObjectID="_1652465865" r:id="rId9">
            <o:FieldCodes>\s</o:FieldCodes>
          </o:OLEObject>
        </w:object>
      </w:r>
      <w:r>
        <w:rPr>
          <w:rFonts w:eastAsia="Times New Roman" w:cstheme="minorHAnsi"/>
          <w:color w:val="333333"/>
          <w:sz w:val="24"/>
          <w:szCs w:val="24"/>
          <w:lang w:eastAsia="en-CA"/>
        </w:rPr>
        <w:t xml:space="preserve"> </w:t>
      </w:r>
      <w:r w:rsidR="002F21EB">
        <w:rPr>
          <w:rFonts w:eastAsia="Times New Roman" w:cstheme="minorHAnsi"/>
          <w:color w:val="333333"/>
          <w:sz w:val="24"/>
          <w:szCs w:val="24"/>
          <w:lang w:eastAsia="en-CA"/>
        </w:rPr>
        <w:tab/>
      </w:r>
      <w:r w:rsidR="00F839C6">
        <w:rPr>
          <w:rFonts w:eastAsia="Times New Roman" w:cstheme="minorHAnsi"/>
          <w:color w:val="333333"/>
          <w:sz w:val="24"/>
          <w:szCs w:val="24"/>
          <w:lang w:eastAsia="en-CA"/>
        </w:rPr>
        <w:tab/>
      </w:r>
      <w:r w:rsidR="00F839C6">
        <w:rPr>
          <w:rFonts w:eastAsia="Times New Roman" w:cstheme="minorHAnsi"/>
          <w:color w:val="333333"/>
          <w:sz w:val="24"/>
          <w:szCs w:val="24"/>
          <w:lang w:eastAsia="en-CA"/>
        </w:rPr>
        <w:tab/>
      </w:r>
      <w:r w:rsidR="00F839C6">
        <w:rPr>
          <w:rFonts w:eastAsia="Times New Roman" w:cstheme="minorHAnsi"/>
          <w:color w:val="333333"/>
          <w:sz w:val="24"/>
          <w:szCs w:val="24"/>
          <w:lang w:eastAsia="en-CA"/>
        </w:rPr>
        <w:tab/>
      </w:r>
      <w:r w:rsidR="00F839C6">
        <w:rPr>
          <w:rFonts w:eastAsia="Times New Roman" w:cstheme="minorHAnsi"/>
          <w:color w:val="333333"/>
          <w:sz w:val="24"/>
          <w:szCs w:val="24"/>
          <w:lang w:eastAsia="en-CA"/>
        </w:rPr>
        <w:tab/>
      </w:r>
      <w:r w:rsidR="00F839C6">
        <w:rPr>
          <w:rFonts w:eastAsia="Times New Roman" w:cstheme="minorHAnsi"/>
          <w:color w:val="333333"/>
          <w:sz w:val="24"/>
          <w:szCs w:val="24"/>
          <w:lang w:eastAsia="en-CA"/>
        </w:rPr>
        <w:tab/>
      </w:r>
      <w:r w:rsidR="002F21EB" w:rsidRPr="00DE5D43">
        <w:rPr>
          <w:rFonts w:eastAsia="Times New Roman" w:cstheme="minorHAnsi"/>
          <w:color w:val="333333"/>
          <w:sz w:val="24"/>
          <w:szCs w:val="24"/>
          <w:lang w:eastAsia="en-CA"/>
        </w:rPr>
        <w:t xml:space="preserve">Have a great week! </w:t>
      </w:r>
      <w:r w:rsidR="002F21EB" w:rsidRPr="00DE5D43">
        <w:rPr>
          <mc:AlternateContent>
            <mc:Choice Requires="w16se">
              <w:rFonts w:eastAsia="Times New Roman" w:cstheme="minorHAnsi"/>
            </mc:Choice>
            <mc:Fallback>
              <w:rFonts w:ascii="Segoe UI Emoji" w:eastAsia="Segoe UI Emoji" w:hAnsi="Segoe UI Emoji" w:cs="Segoe UI Emoji"/>
            </mc:Fallback>
          </mc:AlternateContent>
          <w:color w:val="333333"/>
          <w:sz w:val="24"/>
          <w:szCs w:val="24"/>
          <w:lang w:eastAsia="en-CA"/>
        </w:rPr>
        <mc:AlternateContent>
          <mc:Choice Requires="w16se">
            <w16se:symEx w16se:font="Segoe UI Emoji" w16se:char="1F60A"/>
          </mc:Choice>
          <mc:Fallback>
            <w:t>😊</w:t>
          </mc:Fallback>
        </mc:AlternateContent>
      </w:r>
    </w:p>
    <w:p w14:paraId="321CA80A" w14:textId="77777777" w:rsidR="00B253D5" w:rsidRDefault="00B253D5" w:rsidP="003D58C5">
      <w:pPr>
        <w:spacing w:after="240" w:line="240" w:lineRule="auto"/>
        <w:rPr>
          <w:rFonts w:eastAsia="Times New Roman" w:cstheme="minorHAnsi"/>
          <w:color w:val="333333"/>
          <w:sz w:val="24"/>
          <w:szCs w:val="24"/>
          <w:lang w:eastAsia="en-CA"/>
        </w:rPr>
      </w:pPr>
    </w:p>
    <w:p w14:paraId="53C5590F" w14:textId="4712AA50" w:rsidR="00C85B66" w:rsidRPr="00DA69B7" w:rsidRDefault="002F21EB" w:rsidP="003D58C5">
      <w:pPr>
        <w:spacing w:after="240" w:line="240" w:lineRule="auto"/>
        <w:rPr>
          <w:rFonts w:eastAsia="Times New Roman" w:cstheme="minorHAnsi"/>
          <w:color w:val="333333"/>
          <w:sz w:val="24"/>
          <w:szCs w:val="24"/>
          <w:lang w:eastAsia="en-CA"/>
        </w:rPr>
      </w:pPr>
      <w:r>
        <w:rPr>
          <w:rFonts w:eastAsia="Times New Roman" w:cstheme="minorHAnsi"/>
          <w:color w:val="333333"/>
          <w:sz w:val="24"/>
          <w:szCs w:val="24"/>
          <w:lang w:eastAsia="en-CA"/>
        </w:rPr>
        <w:tab/>
      </w:r>
    </w:p>
    <w:p w14:paraId="54BCD92F" w14:textId="77777777" w:rsidR="00C85B66" w:rsidRPr="00DE5D43" w:rsidRDefault="00C85B66" w:rsidP="00C85B66">
      <w:pPr>
        <w:rPr>
          <w:rFonts w:cstheme="minorHAnsi"/>
          <w:sz w:val="24"/>
          <w:szCs w:val="24"/>
        </w:rPr>
      </w:pPr>
    </w:p>
    <w:p w14:paraId="6AACD4FE" w14:textId="77777777" w:rsidR="00AC6328" w:rsidRDefault="002C3AEF"/>
    <w:sectPr w:rsidR="00AC6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A064D"/>
    <w:multiLevelType w:val="hybridMultilevel"/>
    <w:tmpl w:val="65107C50"/>
    <w:lvl w:ilvl="0" w:tplc="91F4E284">
      <w:numFmt w:val="bullet"/>
      <w:lvlText w:val="-"/>
      <w:lvlJc w:val="left"/>
      <w:pPr>
        <w:ind w:left="720" w:hanging="360"/>
      </w:pPr>
      <w:rPr>
        <w:rFonts w:ascii="&amp;quot" w:eastAsia="Times New Roman" w:hAnsi="&amp;quot"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66"/>
    <w:rsid w:val="00001F07"/>
    <w:rsid w:val="00284861"/>
    <w:rsid w:val="00294867"/>
    <w:rsid w:val="002C3AEF"/>
    <w:rsid w:val="002F21EB"/>
    <w:rsid w:val="003D58C5"/>
    <w:rsid w:val="00753A63"/>
    <w:rsid w:val="007C45EB"/>
    <w:rsid w:val="00A808C3"/>
    <w:rsid w:val="00B253D5"/>
    <w:rsid w:val="00B61E07"/>
    <w:rsid w:val="00C85B66"/>
    <w:rsid w:val="00CC7E7B"/>
    <w:rsid w:val="00D408B2"/>
    <w:rsid w:val="00DC57BD"/>
    <w:rsid w:val="00F83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4E5D"/>
  <w15:chartTrackingRefBased/>
  <w15:docId w15:val="{B5F8FC65-4B93-48E7-B2ED-CF1ADA68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B66"/>
    <w:rPr>
      <w:color w:val="0000FF"/>
      <w:u w:val="single"/>
    </w:rPr>
  </w:style>
  <w:style w:type="character" w:styleId="UnresolvedMention">
    <w:name w:val="Unresolved Mention"/>
    <w:basedOn w:val="DefaultParagraphFont"/>
    <w:uiPriority w:val="99"/>
    <w:semiHidden/>
    <w:unhideWhenUsed/>
    <w:rsid w:val="00C85B66"/>
    <w:rPr>
      <w:color w:val="605E5C"/>
      <w:shd w:val="clear" w:color="auto" w:fill="E1DFDD"/>
    </w:rPr>
  </w:style>
  <w:style w:type="paragraph" w:styleId="NormalWeb">
    <w:name w:val="Normal (Web)"/>
    <w:basedOn w:val="Normal"/>
    <w:uiPriority w:val="99"/>
    <w:semiHidden/>
    <w:unhideWhenUsed/>
    <w:rsid w:val="003D58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662">
      <w:bodyDiv w:val="1"/>
      <w:marLeft w:val="0"/>
      <w:marRight w:val="0"/>
      <w:marTop w:val="0"/>
      <w:marBottom w:val="0"/>
      <w:divBdr>
        <w:top w:val="none" w:sz="0" w:space="0" w:color="auto"/>
        <w:left w:val="none" w:sz="0" w:space="0" w:color="auto"/>
        <w:bottom w:val="none" w:sz="0" w:space="0" w:color="auto"/>
        <w:right w:val="none" w:sz="0" w:space="0" w:color="auto"/>
      </w:divBdr>
    </w:div>
    <w:div w:id="5286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blog.andreahawksley.com/fibonacci-lemon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north.nbed.nb.ca/sites/stemnorth.nbed.nb.ca/files/doc//y2020/May/asdn_weekly_steam_issue_9_2.pdf" TargetMode="External"/><Relationship Id="rId11" Type="http://schemas.openxmlformats.org/officeDocument/2006/relationships/theme" Target="theme/theme1.xml"/><Relationship Id="rId5" Type="http://schemas.openxmlformats.org/officeDocument/2006/relationships/hyperlink" Target="http://mathsnack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Danielle (ASD-N)</dc:creator>
  <cp:keywords/>
  <dc:description/>
  <cp:lastModifiedBy>Manuel, Danielle (ASD-N)</cp:lastModifiedBy>
  <cp:revision>11</cp:revision>
  <dcterms:created xsi:type="dcterms:W3CDTF">2020-05-31T23:47:00Z</dcterms:created>
  <dcterms:modified xsi:type="dcterms:W3CDTF">2020-06-01T00:31:00Z</dcterms:modified>
</cp:coreProperties>
</file>